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D5A50" w14:textId="77777777" w:rsidR="00C655EF" w:rsidRPr="00913FD4" w:rsidRDefault="00913FD4" w:rsidP="00913FD4">
      <w:pPr>
        <w:pStyle w:val="Title"/>
      </w:pPr>
      <w:r>
        <w:rPr>
          <w:noProof/>
          <w:color w:val="000000"/>
          <w:sz w:val="28"/>
          <w:szCs w:val="28"/>
          <w:lang w:eastAsia="en-AU"/>
        </w:rPr>
        <w:drawing>
          <wp:anchor distT="0" distB="0" distL="114300" distR="114300" simplePos="0" relativeHeight="251662336" behindDoc="0" locked="0" layoutInCell="1" allowOverlap="1" wp14:anchorId="5A6631B5" wp14:editId="1D8DCBD7">
            <wp:simplePos x="0" y="0"/>
            <wp:positionH relativeFrom="column">
              <wp:posOffset>3175</wp:posOffset>
            </wp:positionH>
            <wp:positionV relativeFrom="paragraph">
              <wp:posOffset>2540</wp:posOffset>
            </wp:positionV>
            <wp:extent cx="1270635" cy="950595"/>
            <wp:effectExtent l="0" t="0" r="5715" b="1905"/>
            <wp:wrapSquare wrapText="bothSides"/>
            <wp:docPr id="1" name="Picture 1" descr="E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A-black-small-primar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0635" cy="950595"/>
                    </a:xfrm>
                    <a:prstGeom prst="rect">
                      <a:avLst/>
                    </a:prstGeom>
                  </pic:spPr>
                </pic:pic>
              </a:graphicData>
            </a:graphic>
            <wp14:sizeRelH relativeFrom="page">
              <wp14:pctWidth>0</wp14:pctWidth>
            </wp14:sizeRelH>
            <wp14:sizeRelV relativeFrom="page">
              <wp14:pctHeight>0</wp14:pctHeight>
            </wp14:sizeRelV>
          </wp:anchor>
        </w:drawing>
      </w:r>
      <w:r w:rsidR="00060802" w:rsidRPr="00913FD4">
        <w:t xml:space="preserve">Infrastructure </w:t>
      </w:r>
      <w:r w:rsidR="00C655EF" w:rsidRPr="00913FD4">
        <w:t>Advisory Service</w:t>
      </w:r>
      <w:r w:rsidR="00EC38DA" w:rsidRPr="00913FD4">
        <w:t>s</w:t>
      </w:r>
    </w:p>
    <w:p w14:paraId="672E9BDB" w14:textId="77777777" w:rsidR="00C655EF" w:rsidRPr="00913FD4" w:rsidRDefault="00A1138D" w:rsidP="00913FD4">
      <w:pPr>
        <w:pStyle w:val="Subtitle"/>
      </w:pPr>
      <w:r w:rsidRPr="00913FD4">
        <w:t xml:space="preserve">Grant Recipient Advice </w:t>
      </w:r>
      <w:r w:rsidR="00EC38DA" w:rsidRPr="00913FD4">
        <w:t xml:space="preserve">Request Form </w:t>
      </w:r>
    </w:p>
    <w:p w14:paraId="021E16E0" w14:textId="77777777" w:rsidR="00C655EF" w:rsidRPr="00927EA7" w:rsidRDefault="00C655EF" w:rsidP="00C655EF">
      <w:pPr>
        <w:rPr>
          <w:rFonts w:ascii="Arial" w:hAnsi="Arial" w:cs="Arial"/>
          <w:sz w:val="32"/>
          <w:szCs w:val="32"/>
        </w:rPr>
      </w:pPr>
    </w:p>
    <w:p w14:paraId="57603B95" w14:textId="77777777" w:rsidR="00C655EF" w:rsidRPr="00913FD4" w:rsidRDefault="00913FD4" w:rsidP="00913FD4">
      <w:pPr>
        <w:pStyle w:val="Heading1"/>
        <w:keepLines w:val="0"/>
        <w:tabs>
          <w:tab w:val="left" w:pos="709"/>
        </w:tabs>
        <w:spacing w:before="0" w:after="360"/>
        <w:ind w:left="709" w:hanging="709"/>
        <w:rPr>
          <w:rFonts w:ascii="Arial" w:eastAsia="Times New Roman" w:hAnsi="Arial" w:cs="Arial"/>
          <w:bCs w:val="0"/>
          <w:color w:val="005C89"/>
          <w:sz w:val="32"/>
        </w:rPr>
      </w:pPr>
      <w:r w:rsidRPr="00913FD4">
        <w:rPr>
          <w:rFonts w:ascii="Arial" w:eastAsia="Times New Roman" w:hAnsi="Arial" w:cs="Arial"/>
          <w:bCs w:val="0"/>
          <w:color w:val="005C89"/>
          <w:sz w:val="32"/>
        </w:rPr>
        <w:t>General information</w:t>
      </w:r>
    </w:p>
    <w:p w14:paraId="21DAA36B" w14:textId="17C85873" w:rsidR="004D70B1" w:rsidRPr="00913FD4" w:rsidRDefault="00EC38DA" w:rsidP="00913FD4">
      <w:pPr>
        <w:pStyle w:val="BodyText"/>
      </w:pPr>
      <w:r w:rsidRPr="00913FD4">
        <w:t>NSW EPA has established a panel of expert contractors to provide free advice on</w:t>
      </w:r>
      <w:r w:rsidR="00E7628F" w:rsidRPr="00913FD4">
        <w:t xml:space="preserve"> </w:t>
      </w:r>
      <w:r w:rsidR="00A553EA">
        <w:t xml:space="preserve">procurement of </w:t>
      </w:r>
      <w:r w:rsidR="00E7628F" w:rsidRPr="00913FD4">
        <w:t xml:space="preserve">infrastructure </w:t>
      </w:r>
      <w:r w:rsidR="00A553EA">
        <w:t>funded under the Waste Less Recycle More initiative</w:t>
      </w:r>
      <w:r w:rsidR="00E7628F" w:rsidRPr="00913FD4">
        <w:t xml:space="preserve">. </w:t>
      </w:r>
      <w:r w:rsidR="00B513EA" w:rsidRPr="00913FD4">
        <w:t xml:space="preserve">Advisory </w:t>
      </w:r>
      <w:r w:rsidR="003856A2" w:rsidRPr="00913FD4">
        <w:t>services are</w:t>
      </w:r>
      <w:r w:rsidR="004D70B1" w:rsidRPr="00913FD4">
        <w:t xml:space="preserve"> available for grant recipients in the following infrastructure programs:</w:t>
      </w:r>
    </w:p>
    <w:p w14:paraId="5BBBF3A5" w14:textId="77777777" w:rsidR="004D70B1" w:rsidRPr="00913FD4" w:rsidRDefault="004D70B1" w:rsidP="00913FD4">
      <w:pPr>
        <w:pStyle w:val="Dotpointlist"/>
        <w:numPr>
          <w:ilvl w:val="0"/>
          <w:numId w:val="3"/>
        </w:numPr>
      </w:pPr>
      <w:r w:rsidRPr="00913FD4">
        <w:t>Major Resource Recovery Infrastructure</w:t>
      </w:r>
    </w:p>
    <w:p w14:paraId="547EEE7C" w14:textId="77777777" w:rsidR="004D70B1" w:rsidRPr="00913FD4" w:rsidRDefault="004D70B1" w:rsidP="00913FD4">
      <w:pPr>
        <w:pStyle w:val="Dotpointlist"/>
        <w:numPr>
          <w:ilvl w:val="0"/>
          <w:numId w:val="3"/>
        </w:numPr>
      </w:pPr>
      <w:r w:rsidRPr="00913FD4">
        <w:t>Resource Recovery Facilities Expansion and Enhancement</w:t>
      </w:r>
    </w:p>
    <w:p w14:paraId="248FFA51" w14:textId="77777777" w:rsidR="004D70B1" w:rsidRPr="00913FD4" w:rsidRDefault="004D70B1" w:rsidP="00913FD4">
      <w:pPr>
        <w:pStyle w:val="Dotpointlist"/>
        <w:numPr>
          <w:ilvl w:val="0"/>
          <w:numId w:val="3"/>
        </w:numPr>
      </w:pPr>
      <w:r w:rsidRPr="00913FD4">
        <w:t>Organics Infrastructure (Large and Small, Streams 1, 2 &amp; 3)</w:t>
      </w:r>
    </w:p>
    <w:p w14:paraId="4282C526" w14:textId="77777777" w:rsidR="004D70B1" w:rsidRPr="00913FD4" w:rsidRDefault="004D70B1" w:rsidP="00913FD4">
      <w:pPr>
        <w:pStyle w:val="Dotpointlist"/>
        <w:numPr>
          <w:ilvl w:val="0"/>
          <w:numId w:val="3"/>
        </w:numPr>
      </w:pPr>
      <w:r w:rsidRPr="00913FD4">
        <w:t>Landfill Consolidation</w:t>
      </w:r>
      <w:r w:rsidR="00913FD4">
        <w:t>.</w:t>
      </w:r>
      <w:r w:rsidRPr="00913FD4">
        <w:t xml:space="preserve"> </w:t>
      </w:r>
    </w:p>
    <w:p w14:paraId="2DD226D6" w14:textId="77777777" w:rsidR="00F4533F" w:rsidRPr="00913FD4" w:rsidRDefault="00E7628F" w:rsidP="00913FD4">
      <w:pPr>
        <w:pStyle w:val="BodyText"/>
      </w:pPr>
      <w:r w:rsidRPr="00913FD4">
        <w:t>On-request advisory services can assist</w:t>
      </w:r>
      <w:r w:rsidR="00EF7334" w:rsidRPr="00913FD4">
        <w:t xml:space="preserve"> both</w:t>
      </w:r>
      <w:r w:rsidRPr="00913FD4">
        <w:t xml:space="preserve"> council and private grant recipients with guidance, coaching and critical feedback on procurement processes and documents. </w:t>
      </w:r>
      <w:r w:rsidR="00AE412B" w:rsidRPr="00913FD4">
        <w:t>A</w:t>
      </w:r>
      <w:r w:rsidR="00F4533F" w:rsidRPr="00913FD4">
        <w:t xml:space="preserve">dvice </w:t>
      </w:r>
      <w:r w:rsidR="00AE412B" w:rsidRPr="00913FD4">
        <w:t xml:space="preserve">is available on a </w:t>
      </w:r>
      <w:r w:rsidR="00F4533F" w:rsidRPr="00913FD4">
        <w:t>wide range of issues</w:t>
      </w:r>
      <w:r w:rsidR="003856A2" w:rsidRPr="00913FD4">
        <w:t xml:space="preserve">, such as procurement, planning, licensing, engineering and compliance. </w:t>
      </w:r>
      <w:r w:rsidR="00F4533F" w:rsidRPr="00913FD4">
        <w:t xml:space="preserve">Infrastructure advice does </w:t>
      </w:r>
      <w:r w:rsidR="00F4533F" w:rsidRPr="00913FD4">
        <w:rPr>
          <w:b/>
        </w:rPr>
        <w:t>not</w:t>
      </w:r>
      <w:r w:rsidR="00F4533F" w:rsidRPr="00913FD4">
        <w:t xml:space="preserve"> include implementing project</w:t>
      </w:r>
      <w:r w:rsidR="003856A2" w:rsidRPr="00913FD4">
        <w:t>s</w:t>
      </w:r>
      <w:r w:rsidR="00F4533F" w:rsidRPr="00913FD4">
        <w:t xml:space="preserve"> or preparing </w:t>
      </w:r>
      <w:r w:rsidR="0045194D" w:rsidRPr="00913FD4">
        <w:t xml:space="preserve">design documentation or </w:t>
      </w:r>
      <w:r w:rsidR="00F4533F" w:rsidRPr="00913FD4">
        <w:t>reports on behalf</w:t>
      </w:r>
      <w:r w:rsidR="00045C53" w:rsidRPr="00913FD4">
        <w:t xml:space="preserve"> of grant recipients</w:t>
      </w:r>
      <w:r w:rsidR="00F4533F" w:rsidRPr="00913FD4">
        <w:t>.</w:t>
      </w:r>
    </w:p>
    <w:p w14:paraId="7228A606" w14:textId="77777777" w:rsidR="00F4533F" w:rsidRPr="00913FD4" w:rsidRDefault="004D70B1" w:rsidP="00913FD4">
      <w:pPr>
        <w:pStyle w:val="BodyText"/>
      </w:pPr>
      <w:r w:rsidRPr="00913FD4">
        <w:t>Advice requests must be specific</w:t>
      </w:r>
      <w:r w:rsidR="00AE412B" w:rsidRPr="00913FD4">
        <w:t xml:space="preserve"> (not for general </w:t>
      </w:r>
      <w:r w:rsidR="005057EC" w:rsidRPr="00913FD4">
        <w:t>project discussions or</w:t>
      </w:r>
      <w:r w:rsidR="0067379B" w:rsidRPr="00913FD4">
        <w:t xml:space="preserve"> simply</w:t>
      </w:r>
      <w:r w:rsidR="005057EC" w:rsidRPr="00913FD4">
        <w:t xml:space="preserve"> EPA</w:t>
      </w:r>
      <w:r w:rsidR="00303B16" w:rsidRPr="00913FD4">
        <w:t xml:space="preserve"> liaison</w:t>
      </w:r>
      <w:r w:rsidR="005057EC" w:rsidRPr="00913FD4">
        <w:t>)</w:t>
      </w:r>
      <w:r w:rsidRPr="00913FD4">
        <w:t xml:space="preserve">, </w:t>
      </w:r>
      <w:r w:rsidR="0048356A" w:rsidRPr="00913FD4">
        <w:t xml:space="preserve">and </w:t>
      </w:r>
      <w:r w:rsidR="007B4FC0" w:rsidRPr="00913FD4">
        <w:t>EPA</w:t>
      </w:r>
      <w:r w:rsidR="00F80792" w:rsidRPr="00913FD4">
        <w:t xml:space="preserve"> Infrastructure A</w:t>
      </w:r>
      <w:r w:rsidR="0048356A" w:rsidRPr="00913FD4">
        <w:t xml:space="preserve">dvisory </w:t>
      </w:r>
      <w:r w:rsidR="00F80792" w:rsidRPr="00913FD4">
        <w:t>Service requests</w:t>
      </w:r>
      <w:r w:rsidR="0048356A" w:rsidRPr="00913FD4">
        <w:t xml:space="preserve"> </w:t>
      </w:r>
      <w:r w:rsidR="007B4FC0" w:rsidRPr="00913FD4">
        <w:t xml:space="preserve">will </w:t>
      </w:r>
      <w:r w:rsidR="0048356A" w:rsidRPr="00913FD4">
        <w:t xml:space="preserve">not cover </w:t>
      </w:r>
      <w:r w:rsidR="007B4FC0" w:rsidRPr="00913FD4">
        <w:t xml:space="preserve">work </w:t>
      </w:r>
      <w:r w:rsidR="0048356A" w:rsidRPr="00913FD4">
        <w:t>that</w:t>
      </w:r>
      <w:r w:rsidR="007B4FC0" w:rsidRPr="00913FD4">
        <w:t xml:space="preserve"> has been undertaken previously</w:t>
      </w:r>
      <w:r w:rsidRPr="00913FD4">
        <w:t>. NSW EPA will review advice requests and</w:t>
      </w:r>
      <w:r w:rsidR="00045C53" w:rsidRPr="00913FD4">
        <w:t xml:space="preserve"> will</w:t>
      </w:r>
      <w:r w:rsidRPr="00913FD4">
        <w:t xml:space="preserve"> </w:t>
      </w:r>
      <w:r w:rsidR="001631F6" w:rsidRPr="00913FD4">
        <w:t>confirm whether the request is approved, or</w:t>
      </w:r>
      <w:r w:rsidR="00045C53" w:rsidRPr="00913FD4">
        <w:t xml:space="preserve"> </w:t>
      </w:r>
      <w:r w:rsidRPr="00913FD4">
        <w:t>if more information</w:t>
      </w:r>
      <w:r w:rsidR="00F80792" w:rsidRPr="00913FD4">
        <w:t xml:space="preserve"> is required to assess your request</w:t>
      </w:r>
      <w:r w:rsidRPr="00913FD4">
        <w:t>.</w:t>
      </w:r>
    </w:p>
    <w:p w14:paraId="1C761C8F" w14:textId="77777777" w:rsidR="00EC38DA" w:rsidRPr="00913FD4" w:rsidRDefault="00EC38DA" w:rsidP="00913FD4">
      <w:pPr>
        <w:pStyle w:val="BodyText"/>
      </w:pPr>
      <w:r w:rsidRPr="00913FD4">
        <w:t>The number of hours of infrastructure advice available on each project will be based on</w:t>
      </w:r>
      <w:r w:rsidR="00A11DA1" w:rsidRPr="00913FD4">
        <w:t xml:space="preserve"> the amount of funding awarded:</w:t>
      </w:r>
      <w:r w:rsidRPr="00913FD4">
        <w:t xml:space="preserve"> </w:t>
      </w:r>
    </w:p>
    <w:p w14:paraId="7A324E79" w14:textId="77777777" w:rsidR="00EC38DA" w:rsidRPr="007E01A5" w:rsidRDefault="007E01A5" w:rsidP="007E01A5">
      <w:pPr>
        <w:pStyle w:val="Heading2"/>
        <w:rPr>
          <w:bCs w:val="0"/>
          <w:color w:val="auto"/>
          <w:sz w:val="20"/>
          <w:szCs w:val="16"/>
        </w:rPr>
      </w:pPr>
      <w:r w:rsidRPr="007E01A5">
        <w:rPr>
          <w:bCs w:val="0"/>
          <w:color w:val="auto"/>
          <w:sz w:val="20"/>
          <w:szCs w:val="16"/>
        </w:rPr>
        <w:t>Hours of infrastructure advice available per project</w:t>
      </w:r>
    </w:p>
    <w:tbl>
      <w:tblPr>
        <w:tblStyle w:val="TableGrid"/>
        <w:tblW w:w="10065" w:type="dxa"/>
        <w:tblInd w:w="-5" w:type="dxa"/>
        <w:tblLook w:val="04A0" w:firstRow="1" w:lastRow="0" w:firstColumn="1" w:lastColumn="0" w:noHBand="0" w:noVBand="1"/>
        <w:tblDescription w:val="Grant awards"/>
      </w:tblPr>
      <w:tblGrid>
        <w:gridCol w:w="7267"/>
        <w:gridCol w:w="2798"/>
      </w:tblGrid>
      <w:tr w:rsidR="00A11DA1" w:rsidRPr="00B01D3A" w14:paraId="197B06BA" w14:textId="77777777" w:rsidTr="00C54232">
        <w:trPr>
          <w:trHeight w:val="357"/>
          <w:tblHeader/>
        </w:trPr>
        <w:tc>
          <w:tcPr>
            <w:tcW w:w="7267" w:type="dxa"/>
            <w:vAlign w:val="center"/>
          </w:tcPr>
          <w:p w14:paraId="76F95E75" w14:textId="77777777" w:rsidR="00A11DA1" w:rsidRPr="00913FD4" w:rsidRDefault="00A11DA1" w:rsidP="007E01A5">
            <w:pPr>
              <w:pStyle w:val="Tableheading"/>
            </w:pPr>
            <w:r w:rsidRPr="00913FD4">
              <w:t>Grant Awarded</w:t>
            </w:r>
          </w:p>
        </w:tc>
        <w:tc>
          <w:tcPr>
            <w:tcW w:w="2798" w:type="dxa"/>
            <w:vAlign w:val="center"/>
          </w:tcPr>
          <w:p w14:paraId="57A99AED" w14:textId="77777777" w:rsidR="00A11DA1" w:rsidRPr="00913FD4" w:rsidRDefault="00A11DA1" w:rsidP="007E01A5">
            <w:pPr>
              <w:pStyle w:val="Tableheading"/>
            </w:pPr>
            <w:r w:rsidRPr="00913FD4">
              <w:t>Contractor</w:t>
            </w:r>
          </w:p>
          <w:p w14:paraId="20A949A5" w14:textId="77777777" w:rsidR="00A11DA1" w:rsidRPr="00913FD4" w:rsidRDefault="00A11DA1" w:rsidP="007E01A5">
            <w:pPr>
              <w:pStyle w:val="Tableheading"/>
            </w:pPr>
            <w:r w:rsidRPr="00913FD4">
              <w:t>Hours</w:t>
            </w:r>
          </w:p>
        </w:tc>
      </w:tr>
      <w:tr w:rsidR="00A11DA1" w:rsidRPr="00BB1904" w14:paraId="32F176A4" w14:textId="77777777" w:rsidTr="00C54232">
        <w:trPr>
          <w:trHeight w:val="357"/>
          <w:tblHeader/>
        </w:trPr>
        <w:tc>
          <w:tcPr>
            <w:tcW w:w="7267" w:type="dxa"/>
            <w:vAlign w:val="center"/>
          </w:tcPr>
          <w:p w14:paraId="1FBDC17F" w14:textId="77777777" w:rsidR="00A11DA1" w:rsidRPr="00A11DA1" w:rsidRDefault="00A11DA1" w:rsidP="00913FD4">
            <w:pPr>
              <w:pStyle w:val="Tabletext"/>
            </w:pPr>
            <w:r w:rsidRPr="00A11DA1">
              <w:t>$25,000 - $99,999</w:t>
            </w:r>
          </w:p>
        </w:tc>
        <w:tc>
          <w:tcPr>
            <w:tcW w:w="2798" w:type="dxa"/>
            <w:vAlign w:val="center"/>
          </w:tcPr>
          <w:p w14:paraId="4DB4FA41" w14:textId="77777777" w:rsidR="00A11DA1" w:rsidRPr="00A11DA1" w:rsidRDefault="00A11DA1" w:rsidP="00913FD4">
            <w:pPr>
              <w:pStyle w:val="Tabletext"/>
              <w:rPr>
                <w:b/>
              </w:rPr>
            </w:pPr>
            <w:r w:rsidRPr="00A11DA1">
              <w:rPr>
                <w:b/>
              </w:rPr>
              <w:t>8</w:t>
            </w:r>
          </w:p>
        </w:tc>
      </w:tr>
      <w:tr w:rsidR="00A11DA1" w:rsidRPr="00BB1904" w14:paraId="0E5A0EA2" w14:textId="77777777" w:rsidTr="00C54232">
        <w:trPr>
          <w:trHeight w:val="357"/>
          <w:tblHeader/>
        </w:trPr>
        <w:tc>
          <w:tcPr>
            <w:tcW w:w="7267" w:type="dxa"/>
            <w:vAlign w:val="center"/>
          </w:tcPr>
          <w:p w14:paraId="7461420C" w14:textId="77777777" w:rsidR="00A11DA1" w:rsidRPr="00A11DA1" w:rsidRDefault="00A11DA1" w:rsidP="00913FD4">
            <w:pPr>
              <w:pStyle w:val="Tabletext"/>
            </w:pPr>
            <w:r w:rsidRPr="00A11DA1">
              <w:t>$100,000 - $499,999</w:t>
            </w:r>
          </w:p>
        </w:tc>
        <w:tc>
          <w:tcPr>
            <w:tcW w:w="2798" w:type="dxa"/>
            <w:vAlign w:val="center"/>
          </w:tcPr>
          <w:p w14:paraId="522FC9B5" w14:textId="77777777" w:rsidR="00A11DA1" w:rsidRPr="00A11DA1" w:rsidRDefault="00A11DA1" w:rsidP="00913FD4">
            <w:pPr>
              <w:pStyle w:val="Tabletext"/>
              <w:rPr>
                <w:b/>
              </w:rPr>
            </w:pPr>
            <w:r w:rsidRPr="00A11DA1">
              <w:rPr>
                <w:b/>
              </w:rPr>
              <w:t>10</w:t>
            </w:r>
          </w:p>
        </w:tc>
      </w:tr>
      <w:tr w:rsidR="00A11DA1" w:rsidRPr="00BB1904" w14:paraId="25E8FFF6" w14:textId="77777777" w:rsidTr="00C54232">
        <w:trPr>
          <w:trHeight w:val="357"/>
          <w:tblHeader/>
        </w:trPr>
        <w:tc>
          <w:tcPr>
            <w:tcW w:w="7267" w:type="dxa"/>
            <w:vAlign w:val="center"/>
          </w:tcPr>
          <w:p w14:paraId="2FF00337" w14:textId="77777777" w:rsidR="00A11DA1" w:rsidRPr="00A11DA1" w:rsidRDefault="00A11DA1" w:rsidP="00913FD4">
            <w:pPr>
              <w:pStyle w:val="Tabletext"/>
            </w:pPr>
            <w:r w:rsidRPr="00A11DA1">
              <w:t>$500,000 - $999,999</w:t>
            </w:r>
          </w:p>
        </w:tc>
        <w:tc>
          <w:tcPr>
            <w:tcW w:w="2798" w:type="dxa"/>
            <w:vAlign w:val="center"/>
          </w:tcPr>
          <w:p w14:paraId="25B82ED2" w14:textId="77777777" w:rsidR="00A11DA1" w:rsidRPr="00A11DA1" w:rsidRDefault="00A11DA1" w:rsidP="00913FD4">
            <w:pPr>
              <w:pStyle w:val="Tabletext"/>
              <w:rPr>
                <w:b/>
              </w:rPr>
            </w:pPr>
            <w:r w:rsidRPr="00A11DA1">
              <w:rPr>
                <w:b/>
              </w:rPr>
              <w:t>13</w:t>
            </w:r>
          </w:p>
        </w:tc>
      </w:tr>
      <w:tr w:rsidR="00A11DA1" w:rsidRPr="00BB1904" w14:paraId="79C90624" w14:textId="77777777" w:rsidTr="00C54232">
        <w:trPr>
          <w:trHeight w:val="357"/>
          <w:tblHeader/>
        </w:trPr>
        <w:tc>
          <w:tcPr>
            <w:tcW w:w="7267" w:type="dxa"/>
            <w:vAlign w:val="center"/>
          </w:tcPr>
          <w:p w14:paraId="76B059C1" w14:textId="77777777" w:rsidR="00A11DA1" w:rsidRPr="00A11DA1" w:rsidRDefault="00A11DA1" w:rsidP="00913FD4">
            <w:pPr>
              <w:pStyle w:val="Tabletext"/>
            </w:pPr>
            <w:r w:rsidRPr="00A11DA1">
              <w:t>$1,000,000 - $2,999,999</w:t>
            </w:r>
          </w:p>
        </w:tc>
        <w:tc>
          <w:tcPr>
            <w:tcW w:w="2798" w:type="dxa"/>
            <w:vAlign w:val="center"/>
          </w:tcPr>
          <w:p w14:paraId="667035B3" w14:textId="77777777" w:rsidR="00A11DA1" w:rsidRPr="00A11DA1" w:rsidRDefault="00A11DA1" w:rsidP="00913FD4">
            <w:pPr>
              <w:pStyle w:val="Tabletext"/>
              <w:rPr>
                <w:b/>
              </w:rPr>
            </w:pPr>
            <w:r w:rsidRPr="00A11DA1">
              <w:rPr>
                <w:b/>
              </w:rPr>
              <w:t>18</w:t>
            </w:r>
          </w:p>
        </w:tc>
      </w:tr>
      <w:tr w:rsidR="00A11DA1" w:rsidRPr="00BB1904" w14:paraId="5384925F" w14:textId="77777777" w:rsidTr="00C54232">
        <w:trPr>
          <w:trHeight w:val="357"/>
          <w:tblHeader/>
        </w:trPr>
        <w:tc>
          <w:tcPr>
            <w:tcW w:w="7267" w:type="dxa"/>
            <w:tcBorders>
              <w:bottom w:val="single" w:sz="4" w:space="0" w:color="auto"/>
            </w:tcBorders>
            <w:vAlign w:val="center"/>
          </w:tcPr>
          <w:p w14:paraId="2FFD856C" w14:textId="77777777" w:rsidR="00A11DA1" w:rsidRPr="00A11DA1" w:rsidRDefault="00A11DA1" w:rsidP="00913FD4">
            <w:pPr>
              <w:pStyle w:val="Tabletext"/>
            </w:pPr>
            <w:r w:rsidRPr="00A11DA1">
              <w:t>$3,000,000 - $4,999,999</w:t>
            </w:r>
          </w:p>
        </w:tc>
        <w:tc>
          <w:tcPr>
            <w:tcW w:w="2798" w:type="dxa"/>
            <w:tcBorders>
              <w:bottom w:val="single" w:sz="4" w:space="0" w:color="auto"/>
            </w:tcBorders>
            <w:vAlign w:val="center"/>
          </w:tcPr>
          <w:p w14:paraId="2BF43AE8" w14:textId="77777777" w:rsidR="00A11DA1" w:rsidRPr="00A11DA1" w:rsidRDefault="00A11DA1" w:rsidP="00913FD4">
            <w:pPr>
              <w:pStyle w:val="Tabletext"/>
              <w:rPr>
                <w:b/>
              </w:rPr>
            </w:pPr>
            <w:r w:rsidRPr="00A11DA1">
              <w:rPr>
                <w:b/>
              </w:rPr>
              <w:t>22</w:t>
            </w:r>
          </w:p>
        </w:tc>
      </w:tr>
      <w:tr w:rsidR="00A11DA1" w:rsidRPr="00BB1904" w14:paraId="219183B6" w14:textId="77777777" w:rsidTr="00C54232">
        <w:trPr>
          <w:trHeight w:val="357"/>
          <w:tblHeader/>
        </w:trPr>
        <w:tc>
          <w:tcPr>
            <w:tcW w:w="7267" w:type="dxa"/>
            <w:tcBorders>
              <w:bottom w:val="single" w:sz="4" w:space="0" w:color="auto"/>
            </w:tcBorders>
            <w:vAlign w:val="center"/>
          </w:tcPr>
          <w:p w14:paraId="1FF03A47" w14:textId="77777777" w:rsidR="00A11DA1" w:rsidRPr="00A11DA1" w:rsidRDefault="00A11DA1" w:rsidP="00913FD4">
            <w:pPr>
              <w:pStyle w:val="Tabletext"/>
            </w:pPr>
            <w:r w:rsidRPr="00A11DA1">
              <w:t>$5,000,000 - $10,000,000</w:t>
            </w:r>
          </w:p>
        </w:tc>
        <w:tc>
          <w:tcPr>
            <w:tcW w:w="2798" w:type="dxa"/>
            <w:tcBorders>
              <w:bottom w:val="single" w:sz="4" w:space="0" w:color="auto"/>
            </w:tcBorders>
            <w:vAlign w:val="center"/>
          </w:tcPr>
          <w:p w14:paraId="5DF8819E" w14:textId="77777777" w:rsidR="00A11DA1" w:rsidRPr="00A11DA1" w:rsidRDefault="00A11DA1" w:rsidP="00913FD4">
            <w:pPr>
              <w:pStyle w:val="Tabletext"/>
              <w:rPr>
                <w:b/>
              </w:rPr>
            </w:pPr>
            <w:r w:rsidRPr="00A11DA1">
              <w:rPr>
                <w:b/>
              </w:rPr>
              <w:t>26</w:t>
            </w:r>
          </w:p>
        </w:tc>
      </w:tr>
    </w:tbl>
    <w:p w14:paraId="66769383" w14:textId="77777777" w:rsidR="00714660" w:rsidRDefault="009712C8" w:rsidP="00FA12C4">
      <w:pPr>
        <w:pStyle w:val="BodyText"/>
      </w:pPr>
      <w:r>
        <w:t xml:space="preserve">Infrastructure Advisory Services are available to grant recipients from the time the grant is approved to the time the final project report is submitted to the EPA. </w:t>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5"/>
        <w:gridCol w:w="1738"/>
        <w:gridCol w:w="7601"/>
      </w:tblGrid>
      <w:tr w:rsidR="00046915" w:rsidRPr="00950D69" w14:paraId="455D067A" w14:textId="77777777" w:rsidTr="00FA12C4">
        <w:trPr>
          <w:cantSplit/>
          <w:trHeight w:hRule="exact" w:val="397"/>
        </w:trPr>
        <w:tc>
          <w:tcPr>
            <w:tcW w:w="695" w:type="dxa"/>
            <w:tcBorders>
              <w:top w:val="nil"/>
              <w:left w:val="nil"/>
              <w:bottom w:val="single" w:sz="4" w:space="0" w:color="auto"/>
              <w:right w:val="nil"/>
            </w:tcBorders>
            <w:shd w:val="clear" w:color="auto" w:fill="DBE5F1" w:themeFill="accent1" w:themeFillTint="33"/>
            <w:vAlign w:val="center"/>
          </w:tcPr>
          <w:p w14:paraId="6E0603D8" w14:textId="77777777" w:rsidR="00046915" w:rsidRPr="00950D69" w:rsidRDefault="00046915" w:rsidP="00046915">
            <w:pPr>
              <w:pStyle w:val="PlainText"/>
              <w:rPr>
                <w:rFonts w:ascii="Arial" w:hAnsi="Arial"/>
                <w:b/>
              </w:rPr>
            </w:pPr>
            <w:r>
              <w:rPr>
                <w:rFonts w:ascii="Arial" w:hAnsi="Arial"/>
                <w:b/>
              </w:rPr>
              <w:t>1.</w:t>
            </w:r>
          </w:p>
        </w:tc>
        <w:tc>
          <w:tcPr>
            <w:tcW w:w="9339" w:type="dxa"/>
            <w:gridSpan w:val="2"/>
            <w:tcBorders>
              <w:top w:val="nil"/>
              <w:left w:val="nil"/>
              <w:bottom w:val="single" w:sz="4" w:space="0" w:color="auto"/>
              <w:right w:val="nil"/>
            </w:tcBorders>
            <w:shd w:val="clear" w:color="auto" w:fill="DBE5F1" w:themeFill="accent1" w:themeFillTint="33"/>
            <w:vAlign w:val="center"/>
          </w:tcPr>
          <w:p w14:paraId="77CE6DF3" w14:textId="77777777" w:rsidR="00046915" w:rsidRPr="00950D69" w:rsidRDefault="00046915" w:rsidP="00046915">
            <w:pPr>
              <w:pStyle w:val="PlainText"/>
              <w:rPr>
                <w:rFonts w:ascii="Arial" w:hAnsi="Arial"/>
                <w:b/>
              </w:rPr>
            </w:pPr>
            <w:r w:rsidRPr="00950D69">
              <w:rPr>
                <w:rFonts w:ascii="Arial" w:hAnsi="Arial"/>
                <w:b/>
              </w:rPr>
              <w:t>Organisation’s details:</w:t>
            </w:r>
          </w:p>
        </w:tc>
      </w:tr>
      <w:tr w:rsidR="00046915" w:rsidRPr="00950D69" w14:paraId="704A5700" w14:textId="77777777" w:rsidTr="00046915">
        <w:trPr>
          <w:cantSplit/>
          <w:trHeight w:hRule="exact" w:val="340"/>
        </w:trPr>
        <w:tc>
          <w:tcPr>
            <w:tcW w:w="2433" w:type="dxa"/>
            <w:gridSpan w:val="2"/>
            <w:tcBorders>
              <w:top w:val="single" w:sz="4" w:space="0" w:color="auto"/>
            </w:tcBorders>
            <w:shd w:val="clear" w:color="auto" w:fill="auto"/>
            <w:vAlign w:val="center"/>
          </w:tcPr>
          <w:p w14:paraId="1CCE5243" w14:textId="77777777" w:rsidR="00046915" w:rsidRPr="00950D69" w:rsidRDefault="00046915" w:rsidP="00046915">
            <w:pPr>
              <w:pStyle w:val="PlainText"/>
              <w:rPr>
                <w:rFonts w:ascii="Arial" w:hAnsi="Arial"/>
                <w:b/>
              </w:rPr>
            </w:pPr>
            <w:r w:rsidRPr="00950D69">
              <w:rPr>
                <w:rFonts w:ascii="Arial" w:hAnsi="Arial"/>
              </w:rPr>
              <w:t>Name of organisation</w:t>
            </w:r>
          </w:p>
        </w:tc>
        <w:tc>
          <w:tcPr>
            <w:tcW w:w="7601" w:type="dxa"/>
            <w:tcBorders>
              <w:top w:val="single" w:sz="4" w:space="0" w:color="auto"/>
            </w:tcBorders>
            <w:shd w:val="clear" w:color="auto" w:fill="auto"/>
            <w:vAlign w:val="center"/>
          </w:tcPr>
          <w:p w14:paraId="323682F2" w14:textId="77777777" w:rsidR="00046915" w:rsidRPr="003D4EB2" w:rsidRDefault="0045194D" w:rsidP="002A58BC">
            <w:pPr>
              <w:pStyle w:val="PlainText"/>
              <w:rPr>
                <w:rFonts w:ascii="Arial" w:hAnsi="Arial"/>
                <w:b/>
              </w:rPr>
            </w:pPr>
            <w:r>
              <w:rPr>
                <w:rFonts w:ascii="Arial" w:hAnsi="Arial"/>
              </w:rPr>
              <w:fldChar w:fldCharType="begin">
                <w:ffData>
                  <w:name w:val="Text80"/>
                  <w:enabled/>
                  <w:calcOnExit w:val="0"/>
                  <w:textInput>
                    <w:type w:val="number"/>
                    <w:maxLength w:val="30"/>
                    <w:format w:val="## ### ### ###"/>
                  </w:textInput>
                </w:ffData>
              </w:fldChar>
            </w:r>
            <w:r>
              <w:rPr>
                <w:rFonts w:ascii="Arial" w:hAnsi="Arial"/>
              </w:rPr>
              <w:instrText xml:space="preserve"> FORMTEXT </w:instrText>
            </w:r>
            <w:r>
              <w:rPr>
                <w:rFonts w:ascii="Arial" w:hAnsi="Arial"/>
              </w:rPr>
            </w:r>
            <w:r>
              <w:rPr>
                <w:rFonts w:ascii="Arial" w:hAnsi="Arial"/>
              </w:rPr>
              <w:fldChar w:fldCharType="separate"/>
            </w:r>
            <w:bookmarkStart w:id="0" w:name="_GoBack"/>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bookmarkEnd w:id="0"/>
            <w:r>
              <w:rPr>
                <w:rFonts w:ascii="Arial" w:hAnsi="Arial"/>
              </w:rPr>
              <w:fldChar w:fldCharType="end"/>
            </w:r>
          </w:p>
        </w:tc>
      </w:tr>
      <w:tr w:rsidR="00046915" w:rsidRPr="00950D69" w14:paraId="5B47986A" w14:textId="77777777" w:rsidTr="00046915">
        <w:trPr>
          <w:cantSplit/>
          <w:trHeight w:hRule="exact" w:val="340"/>
        </w:trPr>
        <w:tc>
          <w:tcPr>
            <w:tcW w:w="2433" w:type="dxa"/>
            <w:gridSpan w:val="2"/>
            <w:shd w:val="clear" w:color="auto" w:fill="auto"/>
            <w:vAlign w:val="center"/>
          </w:tcPr>
          <w:p w14:paraId="6EF89A13" w14:textId="77777777" w:rsidR="00046915" w:rsidRPr="00950D69" w:rsidRDefault="00046915" w:rsidP="00046915">
            <w:pPr>
              <w:pStyle w:val="PlainText"/>
              <w:rPr>
                <w:rFonts w:ascii="Arial" w:hAnsi="Arial"/>
                <w:bCs/>
              </w:rPr>
            </w:pPr>
            <w:r>
              <w:rPr>
                <w:rFonts w:ascii="Arial" w:hAnsi="Arial"/>
                <w:bCs/>
              </w:rPr>
              <w:t>ABN</w:t>
            </w:r>
          </w:p>
        </w:tc>
        <w:tc>
          <w:tcPr>
            <w:tcW w:w="7601" w:type="dxa"/>
            <w:shd w:val="clear" w:color="auto" w:fill="auto"/>
            <w:vAlign w:val="center"/>
          </w:tcPr>
          <w:p w14:paraId="523BCD80" w14:textId="77777777" w:rsidR="00046915" w:rsidRPr="00950D69" w:rsidRDefault="00374F1D" w:rsidP="007277EF">
            <w:pPr>
              <w:pStyle w:val="PlainText"/>
              <w:rPr>
                <w:rFonts w:ascii="Arial" w:hAnsi="Arial"/>
              </w:rPr>
            </w:pPr>
            <w:r>
              <w:rPr>
                <w:rFonts w:ascii="Arial" w:hAnsi="Arial"/>
              </w:rPr>
              <w:fldChar w:fldCharType="begin">
                <w:ffData>
                  <w:name w:val="Text80"/>
                  <w:enabled/>
                  <w:calcOnExit w:val="0"/>
                  <w:textInput>
                    <w:type w:val="number"/>
                    <w:maxLength w:val="30"/>
                    <w:format w:val="## ### ### ###"/>
                  </w:textInput>
                </w:ffData>
              </w:fldChar>
            </w:r>
            <w:bookmarkStart w:id="1" w:name="Text8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
          </w:p>
        </w:tc>
      </w:tr>
    </w:tbl>
    <w:p w14:paraId="64AF1071" w14:textId="77777777" w:rsidR="007E524D" w:rsidRPr="007E524D" w:rsidRDefault="00046915" w:rsidP="00C655EF">
      <w:pPr>
        <w:rPr>
          <w:rFonts w:ascii="Arial" w:hAnsi="Arial" w:cs="Arial"/>
          <w:sz w:val="20"/>
          <w:szCs w:val="20"/>
        </w:rPr>
      </w:pPr>
      <w:r>
        <w:rPr>
          <w:rFonts w:ascii="Arial" w:hAnsi="Arial" w:cs="Arial"/>
          <w:sz w:val="20"/>
          <w:szCs w:val="20"/>
        </w:rPr>
        <w:br/>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9333"/>
      </w:tblGrid>
      <w:tr w:rsidR="00C655EF" w:rsidRPr="00950D69" w14:paraId="62A20560" w14:textId="77777777" w:rsidTr="00FA12C4">
        <w:trPr>
          <w:cantSplit/>
          <w:trHeight w:hRule="exact" w:val="397"/>
        </w:trPr>
        <w:tc>
          <w:tcPr>
            <w:tcW w:w="675" w:type="dxa"/>
            <w:tcBorders>
              <w:top w:val="nil"/>
              <w:left w:val="nil"/>
              <w:bottom w:val="single" w:sz="4" w:space="0" w:color="auto"/>
              <w:right w:val="nil"/>
            </w:tcBorders>
            <w:shd w:val="clear" w:color="auto" w:fill="DBE5F1" w:themeFill="accent1" w:themeFillTint="33"/>
            <w:vAlign w:val="center"/>
          </w:tcPr>
          <w:p w14:paraId="2B16BB82" w14:textId="77777777" w:rsidR="00C655EF" w:rsidRPr="00950D69" w:rsidRDefault="00046915" w:rsidP="00FB7B34">
            <w:pPr>
              <w:pStyle w:val="PlainText"/>
              <w:ind w:right="-108"/>
              <w:rPr>
                <w:rFonts w:ascii="Arial" w:hAnsi="Arial"/>
                <w:b/>
              </w:rPr>
            </w:pPr>
            <w:r>
              <w:rPr>
                <w:rFonts w:ascii="Arial" w:hAnsi="Arial"/>
                <w:b/>
              </w:rPr>
              <w:t>2</w:t>
            </w:r>
            <w:r w:rsidR="007A1FB8">
              <w:rPr>
                <w:rFonts w:ascii="Arial" w:hAnsi="Arial"/>
                <w:b/>
              </w:rPr>
              <w:t>.</w:t>
            </w:r>
          </w:p>
        </w:tc>
        <w:tc>
          <w:tcPr>
            <w:tcW w:w="9333" w:type="dxa"/>
            <w:tcBorders>
              <w:top w:val="nil"/>
              <w:left w:val="nil"/>
              <w:bottom w:val="single" w:sz="4" w:space="0" w:color="auto"/>
              <w:right w:val="nil"/>
            </w:tcBorders>
            <w:shd w:val="clear" w:color="auto" w:fill="DBE5F1" w:themeFill="accent1" w:themeFillTint="33"/>
            <w:vAlign w:val="center"/>
          </w:tcPr>
          <w:p w14:paraId="222438C1" w14:textId="77777777" w:rsidR="00C655EF" w:rsidRPr="00046915" w:rsidRDefault="00046915" w:rsidP="00BB3B12">
            <w:pPr>
              <w:pStyle w:val="PlainText"/>
              <w:rPr>
                <w:rFonts w:ascii="Arial" w:hAnsi="Arial"/>
                <w:b/>
              </w:rPr>
            </w:pPr>
            <w:r w:rsidRPr="00046915">
              <w:rPr>
                <w:rFonts w:ascii="Arial" w:hAnsi="Arial"/>
                <w:b/>
              </w:rPr>
              <w:t>Title of your project</w:t>
            </w:r>
            <w:r w:rsidR="00DB3CC0">
              <w:rPr>
                <w:rFonts w:ascii="Arial" w:hAnsi="Arial"/>
                <w:b/>
              </w:rPr>
              <w:t xml:space="preserve"> and reference number</w:t>
            </w:r>
          </w:p>
        </w:tc>
      </w:tr>
      <w:tr w:rsidR="00C655EF" w:rsidRPr="00950D69" w14:paraId="4A0F8950" w14:textId="77777777" w:rsidTr="00FB7B34">
        <w:trPr>
          <w:cantSplit/>
          <w:trHeight w:hRule="exact" w:val="397"/>
        </w:trPr>
        <w:tc>
          <w:tcPr>
            <w:tcW w:w="10008" w:type="dxa"/>
            <w:gridSpan w:val="2"/>
            <w:tcBorders>
              <w:top w:val="single" w:sz="4" w:space="0" w:color="auto"/>
            </w:tcBorders>
            <w:shd w:val="clear" w:color="auto" w:fill="auto"/>
            <w:vAlign w:val="center"/>
          </w:tcPr>
          <w:p w14:paraId="7CB515BA" w14:textId="77777777" w:rsidR="00C655EF" w:rsidRPr="00950D69" w:rsidRDefault="00374F1D" w:rsidP="007277EF">
            <w:pPr>
              <w:pStyle w:val="PlainText"/>
              <w:rPr>
                <w:rFonts w:ascii="Arial" w:hAnsi="Arial"/>
                <w:b/>
              </w:rPr>
            </w:pPr>
            <w:r>
              <w:rPr>
                <w:rFonts w:ascii="Arial" w:hAnsi="Arial"/>
              </w:rPr>
              <w:fldChar w:fldCharType="begin">
                <w:ffData>
                  <w:name w:val="Text7"/>
                  <w:enabled/>
                  <w:calcOnExit w:val="0"/>
                  <w:textInput>
                    <w:maxLength w:val="68"/>
                  </w:textInput>
                </w:ffData>
              </w:fldChar>
            </w:r>
            <w:bookmarkStart w:id="2" w:name="Text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
          </w:p>
        </w:tc>
      </w:tr>
    </w:tbl>
    <w:p w14:paraId="5113AEEF" w14:textId="77777777" w:rsidR="002021D6" w:rsidRDefault="002021D6" w:rsidP="002021D6">
      <w:pPr>
        <w:pStyle w:val="PlainText"/>
        <w:tabs>
          <w:tab w:val="num" w:pos="720"/>
          <w:tab w:val="right" w:leader="underscore" w:pos="9356"/>
        </w:tabs>
        <w:rPr>
          <w:rFonts w:ascii="Arial" w:hAnsi="Arial"/>
          <w:sz w:val="16"/>
          <w:szCs w:val="1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9333"/>
      </w:tblGrid>
      <w:tr w:rsidR="00BE07BA" w:rsidRPr="00950D69" w14:paraId="567852B0" w14:textId="77777777" w:rsidTr="00FA12C4">
        <w:trPr>
          <w:cantSplit/>
          <w:trHeight w:hRule="exact" w:val="397"/>
        </w:trPr>
        <w:tc>
          <w:tcPr>
            <w:tcW w:w="675" w:type="dxa"/>
            <w:tcBorders>
              <w:top w:val="nil"/>
              <w:left w:val="nil"/>
              <w:bottom w:val="single" w:sz="4" w:space="0" w:color="auto"/>
              <w:right w:val="nil"/>
            </w:tcBorders>
            <w:shd w:val="clear" w:color="auto" w:fill="DBE5F1" w:themeFill="accent1" w:themeFillTint="33"/>
            <w:vAlign w:val="center"/>
          </w:tcPr>
          <w:p w14:paraId="7B2ADDBD" w14:textId="77777777" w:rsidR="00BE07BA" w:rsidRPr="00950D69" w:rsidRDefault="00BE07BA" w:rsidP="00182A8A">
            <w:pPr>
              <w:pStyle w:val="PlainText"/>
              <w:ind w:right="-108"/>
              <w:rPr>
                <w:rFonts w:ascii="Arial" w:hAnsi="Arial"/>
                <w:b/>
              </w:rPr>
            </w:pPr>
            <w:r>
              <w:rPr>
                <w:rFonts w:ascii="Arial" w:hAnsi="Arial"/>
                <w:b/>
              </w:rPr>
              <w:lastRenderedPageBreak/>
              <w:t>3.</w:t>
            </w:r>
          </w:p>
        </w:tc>
        <w:tc>
          <w:tcPr>
            <w:tcW w:w="9333" w:type="dxa"/>
            <w:tcBorders>
              <w:top w:val="nil"/>
              <w:left w:val="nil"/>
              <w:bottom w:val="single" w:sz="4" w:space="0" w:color="auto"/>
              <w:right w:val="nil"/>
            </w:tcBorders>
            <w:shd w:val="clear" w:color="auto" w:fill="DBE5F1" w:themeFill="accent1" w:themeFillTint="33"/>
            <w:vAlign w:val="center"/>
          </w:tcPr>
          <w:p w14:paraId="36899079" w14:textId="77777777" w:rsidR="00BE07BA" w:rsidRPr="00046915" w:rsidRDefault="00BE07BA" w:rsidP="00182A8A">
            <w:pPr>
              <w:pStyle w:val="PlainText"/>
              <w:rPr>
                <w:rFonts w:ascii="Arial" w:hAnsi="Arial"/>
                <w:b/>
              </w:rPr>
            </w:pPr>
            <w:r>
              <w:rPr>
                <w:rFonts w:ascii="Arial" w:hAnsi="Arial"/>
                <w:b/>
              </w:rPr>
              <w:t>Grant amount</w:t>
            </w:r>
          </w:p>
        </w:tc>
      </w:tr>
      <w:tr w:rsidR="00BE07BA" w:rsidRPr="00950D69" w14:paraId="34BFB9FD" w14:textId="77777777" w:rsidTr="00182A8A">
        <w:trPr>
          <w:cantSplit/>
          <w:trHeight w:hRule="exact" w:val="397"/>
        </w:trPr>
        <w:tc>
          <w:tcPr>
            <w:tcW w:w="10008" w:type="dxa"/>
            <w:gridSpan w:val="2"/>
            <w:tcBorders>
              <w:top w:val="single" w:sz="4" w:space="0" w:color="auto"/>
            </w:tcBorders>
            <w:shd w:val="clear" w:color="auto" w:fill="auto"/>
            <w:vAlign w:val="center"/>
          </w:tcPr>
          <w:p w14:paraId="610916E2" w14:textId="77777777" w:rsidR="00BE07BA" w:rsidRPr="00950D69" w:rsidRDefault="00BE07BA" w:rsidP="00182A8A">
            <w:pPr>
              <w:pStyle w:val="PlainText"/>
              <w:rPr>
                <w:rFonts w:ascii="Arial" w:hAnsi="Arial"/>
                <w:b/>
              </w:rPr>
            </w:pPr>
            <w:r>
              <w:rPr>
                <w:rFonts w:ascii="Arial" w:hAnsi="Arial"/>
              </w:rPr>
              <w:fldChar w:fldCharType="begin">
                <w:ffData>
                  <w:name w:val=""/>
                  <w:enabled/>
                  <w:calcOnExit w:val="0"/>
                  <w:textInput>
                    <w:type w:val="number"/>
                    <w:maxLength w:val="68"/>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14:paraId="3A4EE93D" w14:textId="77777777" w:rsidR="00BE07BA" w:rsidRDefault="00BE07BA" w:rsidP="002021D6">
      <w:pPr>
        <w:pStyle w:val="PlainText"/>
        <w:tabs>
          <w:tab w:val="num" w:pos="720"/>
          <w:tab w:val="right" w:leader="underscore" w:pos="9356"/>
        </w:tabs>
        <w:rPr>
          <w:rFonts w:ascii="Arial" w:hAnsi="Arial"/>
          <w:sz w:val="16"/>
          <w:szCs w:val="16"/>
        </w:rPr>
      </w:pPr>
    </w:p>
    <w:p w14:paraId="0056AA32" w14:textId="77777777" w:rsidR="007E524D" w:rsidRPr="00927EA7" w:rsidRDefault="007E524D" w:rsidP="002021D6">
      <w:pPr>
        <w:pStyle w:val="PlainText"/>
        <w:tabs>
          <w:tab w:val="num" w:pos="720"/>
          <w:tab w:val="right" w:leader="underscore" w:pos="9356"/>
        </w:tabs>
        <w:rPr>
          <w:rFonts w:ascii="Arial" w:hAnsi="Arial"/>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
        <w:gridCol w:w="27"/>
        <w:gridCol w:w="426"/>
        <w:gridCol w:w="429"/>
        <w:gridCol w:w="1281"/>
        <w:gridCol w:w="562"/>
        <w:gridCol w:w="990"/>
        <w:gridCol w:w="1238"/>
        <w:gridCol w:w="1183"/>
        <w:gridCol w:w="558"/>
        <w:gridCol w:w="2693"/>
      </w:tblGrid>
      <w:tr w:rsidR="002021D6" w:rsidRPr="00487938" w14:paraId="1CD48C70" w14:textId="77777777" w:rsidTr="00FA12C4">
        <w:trPr>
          <w:cantSplit/>
          <w:trHeight w:hRule="exact" w:val="397"/>
        </w:trPr>
        <w:tc>
          <w:tcPr>
            <w:tcW w:w="644" w:type="dxa"/>
            <w:tcBorders>
              <w:top w:val="nil"/>
              <w:left w:val="nil"/>
              <w:bottom w:val="single" w:sz="4" w:space="0" w:color="auto"/>
              <w:right w:val="nil"/>
            </w:tcBorders>
            <w:shd w:val="clear" w:color="auto" w:fill="DBE5F1" w:themeFill="accent1" w:themeFillTint="33"/>
            <w:vAlign w:val="center"/>
          </w:tcPr>
          <w:p w14:paraId="17CBFC42" w14:textId="77777777" w:rsidR="002021D6" w:rsidRPr="00344C56" w:rsidRDefault="00BE07BA" w:rsidP="00EC38DA">
            <w:pPr>
              <w:pStyle w:val="PlainText"/>
              <w:rPr>
                <w:rFonts w:ascii="Arial" w:hAnsi="Arial"/>
                <w:b/>
              </w:rPr>
            </w:pPr>
            <w:r>
              <w:rPr>
                <w:rFonts w:ascii="Arial" w:hAnsi="Arial"/>
                <w:b/>
              </w:rPr>
              <w:t>4</w:t>
            </w:r>
            <w:r w:rsidR="002021D6">
              <w:rPr>
                <w:rFonts w:ascii="Arial" w:hAnsi="Arial"/>
                <w:b/>
              </w:rPr>
              <w:t>.</w:t>
            </w:r>
          </w:p>
        </w:tc>
        <w:tc>
          <w:tcPr>
            <w:tcW w:w="9387" w:type="dxa"/>
            <w:gridSpan w:val="10"/>
            <w:tcBorders>
              <w:top w:val="nil"/>
              <w:left w:val="nil"/>
              <w:bottom w:val="single" w:sz="4" w:space="0" w:color="auto"/>
              <w:right w:val="nil"/>
            </w:tcBorders>
            <w:shd w:val="clear" w:color="auto" w:fill="DBE5F1" w:themeFill="accent1" w:themeFillTint="33"/>
            <w:vAlign w:val="center"/>
          </w:tcPr>
          <w:p w14:paraId="07993D62" w14:textId="77777777" w:rsidR="002021D6" w:rsidRPr="00487938" w:rsidRDefault="002021D6" w:rsidP="00BB3B12">
            <w:pPr>
              <w:pStyle w:val="PlainText"/>
              <w:rPr>
                <w:rFonts w:ascii="Arial" w:hAnsi="Arial"/>
              </w:rPr>
            </w:pPr>
            <w:r>
              <w:rPr>
                <w:rFonts w:ascii="Arial" w:hAnsi="Arial"/>
                <w:b/>
              </w:rPr>
              <w:t xml:space="preserve">Contact person for this </w:t>
            </w:r>
            <w:r w:rsidR="00BB3B12">
              <w:rPr>
                <w:rFonts w:ascii="Arial" w:hAnsi="Arial"/>
                <w:b/>
              </w:rPr>
              <w:t>request</w:t>
            </w:r>
          </w:p>
        </w:tc>
      </w:tr>
      <w:tr w:rsidR="002021D6" w:rsidRPr="00487938" w14:paraId="633DDD28" w14:textId="77777777" w:rsidTr="00EC38DA">
        <w:trPr>
          <w:cantSplit/>
          <w:trHeight w:hRule="exact" w:val="427"/>
        </w:trPr>
        <w:tc>
          <w:tcPr>
            <w:tcW w:w="671" w:type="dxa"/>
            <w:gridSpan w:val="2"/>
            <w:tcBorders>
              <w:top w:val="single" w:sz="4" w:space="0" w:color="auto"/>
              <w:bottom w:val="single" w:sz="4" w:space="0" w:color="auto"/>
            </w:tcBorders>
            <w:shd w:val="clear" w:color="auto" w:fill="FFFFFF"/>
            <w:vAlign w:val="center"/>
          </w:tcPr>
          <w:p w14:paraId="211C5453" w14:textId="77777777" w:rsidR="002021D6" w:rsidRPr="00487938" w:rsidRDefault="002021D6" w:rsidP="00EC38DA">
            <w:pPr>
              <w:pStyle w:val="PlainText"/>
              <w:rPr>
                <w:rFonts w:ascii="Arial" w:hAnsi="Arial"/>
              </w:rPr>
            </w:pPr>
            <w:r>
              <w:rPr>
                <w:rFonts w:ascii="Arial" w:hAnsi="Arial"/>
              </w:rPr>
              <w:t>Title</w:t>
            </w:r>
          </w:p>
        </w:tc>
        <w:tc>
          <w:tcPr>
            <w:tcW w:w="855" w:type="dxa"/>
            <w:gridSpan w:val="2"/>
            <w:tcBorders>
              <w:top w:val="single" w:sz="4" w:space="0" w:color="auto"/>
              <w:bottom w:val="single" w:sz="4" w:space="0" w:color="auto"/>
            </w:tcBorders>
            <w:shd w:val="clear" w:color="auto" w:fill="FFFFFF"/>
            <w:vAlign w:val="center"/>
          </w:tcPr>
          <w:p w14:paraId="56DBC393" w14:textId="77777777" w:rsidR="002021D6" w:rsidRPr="00487938" w:rsidRDefault="003D4EB2" w:rsidP="00E8511D">
            <w:pPr>
              <w:pStyle w:val="PlainText"/>
              <w:rPr>
                <w:rFonts w:ascii="Arial" w:hAnsi="Arial"/>
              </w:rPr>
            </w:pPr>
            <w:r>
              <w:rPr>
                <w:rFonts w:ascii="Arial" w:hAnsi="Arial"/>
                <w:noProof/>
              </w:rPr>
              <w:fldChar w:fldCharType="begin">
                <w:ffData>
                  <w:name w:val="Text81"/>
                  <w:enabled/>
                  <w:calcOnExit w:val="0"/>
                  <w:textInput/>
                </w:ffData>
              </w:fldChar>
            </w:r>
            <w:bookmarkStart w:id="3" w:name="Text81"/>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3"/>
          </w:p>
        </w:tc>
        <w:tc>
          <w:tcPr>
            <w:tcW w:w="1281" w:type="dxa"/>
            <w:tcBorders>
              <w:top w:val="single" w:sz="4" w:space="0" w:color="auto"/>
              <w:bottom w:val="single" w:sz="4" w:space="0" w:color="auto"/>
            </w:tcBorders>
            <w:shd w:val="clear" w:color="auto" w:fill="FFFFFF"/>
            <w:vAlign w:val="center"/>
          </w:tcPr>
          <w:p w14:paraId="47EACCEC" w14:textId="77777777" w:rsidR="002021D6" w:rsidRPr="00487938" w:rsidRDefault="002021D6" w:rsidP="00EC38DA">
            <w:pPr>
              <w:pStyle w:val="PlainText"/>
              <w:rPr>
                <w:rFonts w:ascii="Arial" w:hAnsi="Arial"/>
              </w:rPr>
            </w:pPr>
            <w:r>
              <w:rPr>
                <w:rFonts w:ascii="Arial" w:hAnsi="Arial"/>
              </w:rPr>
              <w:t>First name</w:t>
            </w:r>
          </w:p>
        </w:tc>
        <w:tc>
          <w:tcPr>
            <w:tcW w:w="2790" w:type="dxa"/>
            <w:gridSpan w:val="3"/>
            <w:tcBorders>
              <w:top w:val="single" w:sz="4" w:space="0" w:color="auto"/>
              <w:bottom w:val="single" w:sz="4" w:space="0" w:color="auto"/>
            </w:tcBorders>
            <w:shd w:val="clear" w:color="auto" w:fill="FFFFFF"/>
            <w:vAlign w:val="center"/>
          </w:tcPr>
          <w:p w14:paraId="15C45081" w14:textId="77777777" w:rsidR="002021D6" w:rsidRPr="00487938" w:rsidRDefault="002021D6" w:rsidP="00EC38DA">
            <w:pPr>
              <w:pStyle w:val="PlainText"/>
              <w:rPr>
                <w:rFonts w:ascii="Arial" w:hAnsi="Arial"/>
              </w:rPr>
            </w:pPr>
            <w:r w:rsidRPr="00487938">
              <w:rPr>
                <w:rFonts w:ascii="Arial" w:hAnsi="Arial"/>
                <w:noProof/>
              </w:rPr>
              <w:fldChar w:fldCharType="begin">
                <w:ffData>
                  <w:name w:val="Text73"/>
                  <w:enabled/>
                  <w:calcOnExit w:val="0"/>
                  <w:textInput/>
                </w:ffData>
              </w:fldChar>
            </w:r>
            <w:r w:rsidRPr="00487938">
              <w:rPr>
                <w:rFonts w:ascii="Arial" w:hAnsi="Arial"/>
                <w:noProof/>
              </w:rPr>
              <w:instrText xml:space="preserve"> FORMTEXT </w:instrText>
            </w:r>
            <w:r w:rsidRPr="00487938">
              <w:rPr>
                <w:rFonts w:ascii="Arial" w:hAnsi="Arial"/>
                <w:noProof/>
              </w:rPr>
            </w:r>
            <w:r w:rsidRPr="00487938">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487938">
              <w:rPr>
                <w:rFonts w:ascii="Arial" w:hAnsi="Arial"/>
                <w:noProof/>
              </w:rPr>
              <w:fldChar w:fldCharType="end"/>
            </w:r>
          </w:p>
        </w:tc>
        <w:tc>
          <w:tcPr>
            <w:tcW w:w="1183" w:type="dxa"/>
            <w:tcBorders>
              <w:top w:val="single" w:sz="4" w:space="0" w:color="auto"/>
              <w:bottom w:val="single" w:sz="4" w:space="0" w:color="auto"/>
            </w:tcBorders>
            <w:shd w:val="clear" w:color="auto" w:fill="FFFFFF"/>
            <w:vAlign w:val="center"/>
          </w:tcPr>
          <w:p w14:paraId="27512561" w14:textId="77777777" w:rsidR="002021D6" w:rsidRPr="00487938" w:rsidRDefault="002021D6" w:rsidP="00EC38DA">
            <w:pPr>
              <w:pStyle w:val="PlainText"/>
              <w:rPr>
                <w:rFonts w:ascii="Arial" w:hAnsi="Arial"/>
              </w:rPr>
            </w:pPr>
            <w:r>
              <w:rPr>
                <w:rFonts w:ascii="Arial" w:hAnsi="Arial"/>
              </w:rPr>
              <w:t>Surname</w:t>
            </w:r>
          </w:p>
        </w:tc>
        <w:tc>
          <w:tcPr>
            <w:tcW w:w="3251" w:type="dxa"/>
            <w:gridSpan w:val="2"/>
            <w:tcBorders>
              <w:top w:val="single" w:sz="4" w:space="0" w:color="auto"/>
              <w:bottom w:val="single" w:sz="4" w:space="0" w:color="auto"/>
            </w:tcBorders>
            <w:shd w:val="clear" w:color="auto" w:fill="FFFFFF"/>
            <w:vAlign w:val="center"/>
          </w:tcPr>
          <w:p w14:paraId="6F13BCC6" w14:textId="77777777" w:rsidR="002021D6" w:rsidRPr="00487938" w:rsidRDefault="00374F1D" w:rsidP="007277EF">
            <w:pPr>
              <w:pStyle w:val="PlainText"/>
              <w:rPr>
                <w:rFonts w:ascii="Arial" w:hAnsi="Arial"/>
              </w:rPr>
            </w:pPr>
            <w:r>
              <w:rPr>
                <w:rFonts w:ascii="Arial" w:hAnsi="Arial"/>
                <w:noProof/>
              </w:rPr>
              <w:fldChar w:fldCharType="begin">
                <w:ffData>
                  <w:name w:val=""/>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r>
      <w:tr w:rsidR="002021D6" w:rsidRPr="00487938" w14:paraId="3FE26588" w14:textId="77777777" w:rsidTr="00EC38DA">
        <w:trPr>
          <w:cantSplit/>
          <w:trHeight w:hRule="exact" w:val="419"/>
        </w:trPr>
        <w:tc>
          <w:tcPr>
            <w:tcW w:w="1097" w:type="dxa"/>
            <w:gridSpan w:val="3"/>
            <w:shd w:val="clear" w:color="auto" w:fill="FFFFFF"/>
            <w:vAlign w:val="center"/>
          </w:tcPr>
          <w:p w14:paraId="575A30A8" w14:textId="77777777" w:rsidR="002021D6" w:rsidRPr="00487938" w:rsidRDefault="002021D6" w:rsidP="00EC38DA">
            <w:pPr>
              <w:pStyle w:val="PlainText"/>
              <w:rPr>
                <w:rFonts w:ascii="Arial" w:hAnsi="Arial"/>
              </w:rPr>
            </w:pPr>
            <w:r>
              <w:rPr>
                <w:rFonts w:ascii="Arial" w:hAnsi="Arial"/>
              </w:rPr>
              <w:t>Position</w:t>
            </w:r>
          </w:p>
        </w:tc>
        <w:tc>
          <w:tcPr>
            <w:tcW w:w="4500" w:type="dxa"/>
            <w:gridSpan w:val="5"/>
            <w:shd w:val="clear" w:color="auto" w:fill="FFFFFF"/>
            <w:vAlign w:val="center"/>
          </w:tcPr>
          <w:p w14:paraId="3A0970CD" w14:textId="77777777" w:rsidR="002021D6" w:rsidRPr="00487938" w:rsidRDefault="00374F1D" w:rsidP="007277EF">
            <w:pPr>
              <w:pStyle w:val="PlainText"/>
              <w:rPr>
                <w:rFonts w:ascii="Arial" w:hAnsi="Arial"/>
              </w:rPr>
            </w:pPr>
            <w:r>
              <w:rPr>
                <w:rFonts w:ascii="Arial" w:hAnsi="Arial"/>
              </w:rPr>
              <w:fldChar w:fldCharType="begin">
                <w:ffData>
                  <w:name w:val="Text73"/>
                  <w:enabled/>
                  <w:calcOnExit w:val="0"/>
                  <w:textInput/>
                </w:ffData>
              </w:fldChar>
            </w:r>
            <w:bookmarkStart w:id="4" w:name="Text7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
          </w:p>
        </w:tc>
        <w:tc>
          <w:tcPr>
            <w:tcW w:w="1741" w:type="dxa"/>
            <w:gridSpan w:val="2"/>
            <w:shd w:val="clear" w:color="auto" w:fill="FFFFFF"/>
            <w:vAlign w:val="center"/>
          </w:tcPr>
          <w:p w14:paraId="17394529" w14:textId="77777777" w:rsidR="002021D6" w:rsidRPr="00487938" w:rsidRDefault="002021D6" w:rsidP="00EC38DA">
            <w:pPr>
              <w:pStyle w:val="PlainText"/>
              <w:rPr>
                <w:rFonts w:ascii="Arial" w:hAnsi="Arial"/>
              </w:rPr>
            </w:pPr>
            <w:r w:rsidRPr="00487938">
              <w:rPr>
                <w:rFonts w:ascii="Arial" w:hAnsi="Arial"/>
              </w:rPr>
              <w:t>Daytime phone</w:t>
            </w:r>
          </w:p>
        </w:tc>
        <w:tc>
          <w:tcPr>
            <w:tcW w:w="2693" w:type="dxa"/>
            <w:shd w:val="clear" w:color="auto" w:fill="FFFFFF"/>
            <w:vAlign w:val="center"/>
          </w:tcPr>
          <w:p w14:paraId="0B1F03D3" w14:textId="77777777" w:rsidR="002021D6" w:rsidRPr="00487938" w:rsidRDefault="002021D6" w:rsidP="00374F1D">
            <w:pPr>
              <w:pStyle w:val="PlainText"/>
              <w:rPr>
                <w:rFonts w:ascii="Arial" w:hAnsi="Arial"/>
              </w:rPr>
            </w:pPr>
            <w:r>
              <w:rPr>
                <w:rFonts w:ascii="Arial" w:hAnsi="Arial"/>
              </w:rPr>
              <w:t>(0</w:t>
            </w:r>
            <w:r w:rsidR="00374F1D">
              <w:rPr>
                <w:rFonts w:ascii="Arial" w:hAnsi="Arial"/>
              </w:rPr>
              <w:fldChar w:fldCharType="begin">
                <w:ffData>
                  <w:name w:val=""/>
                  <w:enabled/>
                  <w:calcOnExit w:val="0"/>
                  <w:textInput>
                    <w:type w:val="number"/>
                    <w:maxLength w:val="1"/>
                    <w:format w:val="0"/>
                  </w:textInput>
                </w:ffData>
              </w:fldChar>
            </w:r>
            <w:r w:rsidR="00374F1D">
              <w:rPr>
                <w:rFonts w:ascii="Arial" w:hAnsi="Arial"/>
              </w:rPr>
              <w:instrText xml:space="preserve"> FORMTEXT </w:instrText>
            </w:r>
            <w:r w:rsidR="00374F1D">
              <w:rPr>
                <w:rFonts w:ascii="Arial" w:hAnsi="Arial"/>
              </w:rPr>
            </w:r>
            <w:r w:rsidR="00374F1D">
              <w:rPr>
                <w:rFonts w:ascii="Arial" w:hAnsi="Arial"/>
              </w:rPr>
              <w:fldChar w:fldCharType="separate"/>
            </w:r>
            <w:r w:rsidR="00374F1D">
              <w:rPr>
                <w:rFonts w:ascii="Arial" w:hAnsi="Arial"/>
                <w:noProof/>
              </w:rPr>
              <w:t> </w:t>
            </w:r>
            <w:r w:rsidR="00374F1D">
              <w:rPr>
                <w:rFonts w:ascii="Arial" w:hAnsi="Arial"/>
              </w:rPr>
              <w:fldChar w:fldCharType="end"/>
            </w:r>
            <w:r>
              <w:rPr>
                <w:rFonts w:ascii="Arial" w:hAnsi="Arial"/>
              </w:rPr>
              <w:t xml:space="preserve">) </w:t>
            </w:r>
            <w:r w:rsidR="00374F1D">
              <w:rPr>
                <w:rFonts w:ascii="Arial" w:hAnsi="Arial"/>
                <w:noProof/>
              </w:rPr>
              <w:fldChar w:fldCharType="begin">
                <w:ffData>
                  <w:name w:val=""/>
                  <w:enabled/>
                  <w:calcOnExit w:val="0"/>
                  <w:textInput>
                    <w:type w:val="number"/>
                    <w:maxLength w:val="10"/>
                    <w:format w:val="#### ####"/>
                  </w:textInput>
                </w:ffData>
              </w:fldChar>
            </w:r>
            <w:r w:rsidR="00374F1D">
              <w:rPr>
                <w:rFonts w:ascii="Arial" w:hAnsi="Arial"/>
                <w:noProof/>
              </w:rPr>
              <w:instrText xml:space="preserve"> FORMTEXT </w:instrText>
            </w:r>
            <w:r w:rsidR="00374F1D">
              <w:rPr>
                <w:rFonts w:ascii="Arial" w:hAnsi="Arial"/>
                <w:noProof/>
              </w:rPr>
            </w:r>
            <w:r w:rsidR="00374F1D">
              <w:rPr>
                <w:rFonts w:ascii="Arial" w:hAnsi="Arial"/>
                <w:noProof/>
              </w:rPr>
              <w:fldChar w:fldCharType="separate"/>
            </w:r>
            <w:r w:rsidR="00374F1D">
              <w:rPr>
                <w:rFonts w:ascii="Arial" w:hAnsi="Arial"/>
                <w:noProof/>
              </w:rPr>
              <w:t> </w:t>
            </w:r>
            <w:r w:rsidR="00374F1D">
              <w:rPr>
                <w:rFonts w:ascii="Arial" w:hAnsi="Arial"/>
                <w:noProof/>
              </w:rPr>
              <w:t> </w:t>
            </w:r>
            <w:r w:rsidR="00374F1D">
              <w:rPr>
                <w:rFonts w:ascii="Arial" w:hAnsi="Arial"/>
                <w:noProof/>
              </w:rPr>
              <w:t> </w:t>
            </w:r>
            <w:r w:rsidR="00374F1D">
              <w:rPr>
                <w:rFonts w:ascii="Arial" w:hAnsi="Arial"/>
                <w:noProof/>
              </w:rPr>
              <w:t> </w:t>
            </w:r>
            <w:r w:rsidR="00374F1D">
              <w:rPr>
                <w:rFonts w:ascii="Arial" w:hAnsi="Arial"/>
                <w:noProof/>
              </w:rPr>
              <w:t> </w:t>
            </w:r>
            <w:r w:rsidR="00374F1D">
              <w:rPr>
                <w:rFonts w:ascii="Arial" w:hAnsi="Arial"/>
                <w:noProof/>
              </w:rPr>
              <w:fldChar w:fldCharType="end"/>
            </w:r>
          </w:p>
        </w:tc>
      </w:tr>
      <w:tr w:rsidR="002021D6" w:rsidRPr="00487938" w14:paraId="77B362EF" w14:textId="77777777" w:rsidTr="00EC38DA">
        <w:trPr>
          <w:cantSplit/>
          <w:trHeight w:hRule="exact" w:val="399"/>
        </w:trPr>
        <w:tc>
          <w:tcPr>
            <w:tcW w:w="1097" w:type="dxa"/>
            <w:gridSpan w:val="3"/>
            <w:tcBorders>
              <w:bottom w:val="single" w:sz="4" w:space="0" w:color="auto"/>
            </w:tcBorders>
            <w:shd w:val="clear" w:color="auto" w:fill="FFFFFF"/>
            <w:vAlign w:val="center"/>
          </w:tcPr>
          <w:p w14:paraId="6B5DEEDE" w14:textId="77777777" w:rsidR="002021D6" w:rsidRPr="00487938" w:rsidRDefault="002021D6" w:rsidP="00EC38DA">
            <w:pPr>
              <w:pStyle w:val="PlainText"/>
              <w:rPr>
                <w:rFonts w:ascii="Arial" w:hAnsi="Arial"/>
              </w:rPr>
            </w:pPr>
            <w:r>
              <w:rPr>
                <w:rFonts w:ascii="Arial" w:hAnsi="Arial"/>
              </w:rPr>
              <w:t xml:space="preserve">Mobile </w:t>
            </w:r>
          </w:p>
        </w:tc>
        <w:tc>
          <w:tcPr>
            <w:tcW w:w="2272" w:type="dxa"/>
            <w:gridSpan w:val="3"/>
            <w:tcBorders>
              <w:bottom w:val="single" w:sz="4" w:space="0" w:color="auto"/>
            </w:tcBorders>
            <w:shd w:val="clear" w:color="auto" w:fill="FFFFFF"/>
            <w:vAlign w:val="center"/>
          </w:tcPr>
          <w:p w14:paraId="0DA19A09" w14:textId="77777777" w:rsidR="002021D6" w:rsidRPr="00487938" w:rsidRDefault="00374F1D" w:rsidP="007277EF">
            <w:pPr>
              <w:pStyle w:val="PlainText"/>
              <w:rPr>
                <w:rFonts w:ascii="Arial" w:hAnsi="Arial"/>
              </w:rPr>
            </w:pPr>
            <w:r>
              <w:rPr>
                <w:rFonts w:ascii="Arial" w:hAnsi="Arial"/>
              </w:rPr>
              <w:fldChar w:fldCharType="begin">
                <w:ffData>
                  <w:name w:val=""/>
                  <w:enabled/>
                  <w:calcOnExit w:val="0"/>
                  <w:textInput>
                    <w:type w:val="number"/>
                    <w:maxLength w:val="12"/>
                    <w:format w:val="#### ### ###"/>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990" w:type="dxa"/>
            <w:tcBorders>
              <w:bottom w:val="single" w:sz="4" w:space="0" w:color="auto"/>
            </w:tcBorders>
            <w:shd w:val="clear" w:color="auto" w:fill="FFFFFF"/>
            <w:vAlign w:val="center"/>
          </w:tcPr>
          <w:p w14:paraId="0B9F0797" w14:textId="77777777" w:rsidR="002021D6" w:rsidRPr="00487938" w:rsidRDefault="002021D6" w:rsidP="00EC38DA">
            <w:pPr>
              <w:pStyle w:val="PlainText"/>
              <w:rPr>
                <w:rFonts w:ascii="Arial" w:hAnsi="Arial"/>
              </w:rPr>
            </w:pPr>
            <w:r w:rsidRPr="00487938">
              <w:rPr>
                <w:rFonts w:ascii="Arial" w:hAnsi="Arial"/>
              </w:rPr>
              <w:t>Email</w:t>
            </w:r>
          </w:p>
        </w:tc>
        <w:tc>
          <w:tcPr>
            <w:tcW w:w="5672" w:type="dxa"/>
            <w:gridSpan w:val="4"/>
            <w:tcBorders>
              <w:bottom w:val="single" w:sz="4" w:space="0" w:color="auto"/>
            </w:tcBorders>
            <w:shd w:val="clear" w:color="auto" w:fill="FFFFFF"/>
            <w:vAlign w:val="center"/>
          </w:tcPr>
          <w:p w14:paraId="6EF2E7CC" w14:textId="77777777" w:rsidR="002021D6" w:rsidRPr="00487938" w:rsidRDefault="00374F1D" w:rsidP="007277EF">
            <w:pPr>
              <w:pStyle w:val="PlainText"/>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14:paraId="37E76555" w14:textId="77777777" w:rsidR="002021D6" w:rsidRDefault="002021D6" w:rsidP="00C655EF">
      <w:pPr>
        <w:pStyle w:val="PlainText"/>
        <w:tabs>
          <w:tab w:val="num" w:pos="720"/>
          <w:tab w:val="right" w:leader="underscore" w:pos="9356"/>
        </w:tabs>
        <w:rPr>
          <w:rFonts w:ascii="Arial" w:hAnsi="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9356"/>
      </w:tblGrid>
      <w:tr w:rsidR="00BB3B12" w:rsidRPr="0006770D" w14:paraId="783EE092" w14:textId="77777777" w:rsidTr="00FA12C4">
        <w:trPr>
          <w:trHeight w:val="571"/>
        </w:trPr>
        <w:tc>
          <w:tcPr>
            <w:tcW w:w="675" w:type="dxa"/>
            <w:tcBorders>
              <w:top w:val="nil"/>
              <w:left w:val="nil"/>
              <w:bottom w:val="single" w:sz="4" w:space="0" w:color="auto"/>
              <w:right w:val="nil"/>
            </w:tcBorders>
            <w:shd w:val="clear" w:color="auto" w:fill="DBE5F1" w:themeFill="accent1" w:themeFillTint="33"/>
          </w:tcPr>
          <w:p w14:paraId="54E0308D" w14:textId="77777777" w:rsidR="00BB3B12" w:rsidRPr="0006770D" w:rsidRDefault="00BE07BA" w:rsidP="00046915">
            <w:pPr>
              <w:pStyle w:val="PlainText"/>
              <w:tabs>
                <w:tab w:val="num" w:pos="720"/>
                <w:tab w:val="right" w:leader="underscore" w:pos="9356"/>
              </w:tabs>
              <w:rPr>
                <w:rFonts w:ascii="Arial" w:hAnsi="Arial"/>
                <w:b/>
              </w:rPr>
            </w:pPr>
            <w:r>
              <w:rPr>
                <w:rFonts w:ascii="Arial" w:hAnsi="Arial"/>
                <w:b/>
              </w:rPr>
              <w:t>5</w:t>
            </w:r>
            <w:r w:rsidR="00BB3B12">
              <w:rPr>
                <w:rFonts w:ascii="Arial" w:hAnsi="Arial"/>
                <w:b/>
              </w:rPr>
              <w:t>.</w:t>
            </w:r>
          </w:p>
        </w:tc>
        <w:tc>
          <w:tcPr>
            <w:tcW w:w="9356" w:type="dxa"/>
            <w:tcBorders>
              <w:top w:val="nil"/>
              <w:left w:val="nil"/>
              <w:bottom w:val="single" w:sz="4" w:space="0" w:color="auto"/>
              <w:right w:val="nil"/>
            </w:tcBorders>
            <w:shd w:val="clear" w:color="auto" w:fill="DBE5F1" w:themeFill="accent1" w:themeFillTint="33"/>
          </w:tcPr>
          <w:p w14:paraId="37B36538" w14:textId="77777777" w:rsidR="00BB3B12" w:rsidRPr="0006770D" w:rsidRDefault="00AE412B" w:rsidP="00045C53">
            <w:pPr>
              <w:pStyle w:val="PlainText"/>
              <w:tabs>
                <w:tab w:val="num" w:pos="720"/>
                <w:tab w:val="right" w:leader="underscore" w:pos="9356"/>
              </w:tabs>
              <w:rPr>
                <w:rFonts w:ascii="Arial" w:hAnsi="Arial"/>
                <w:b/>
              </w:rPr>
            </w:pPr>
            <w:r>
              <w:rPr>
                <w:rFonts w:ascii="Arial" w:hAnsi="Arial"/>
                <w:b/>
              </w:rPr>
              <w:t>Describe</w:t>
            </w:r>
            <w:r w:rsidR="00F7679B">
              <w:rPr>
                <w:rFonts w:ascii="Arial" w:hAnsi="Arial"/>
                <w:b/>
              </w:rPr>
              <w:t xml:space="preserve"> your request</w:t>
            </w:r>
            <w:r w:rsidR="00045C53">
              <w:rPr>
                <w:rFonts w:ascii="Arial" w:hAnsi="Arial"/>
                <w:b/>
              </w:rPr>
              <w:t xml:space="preserve"> for advice</w:t>
            </w:r>
            <w:r w:rsidR="00046915">
              <w:rPr>
                <w:rFonts w:ascii="Arial" w:hAnsi="Arial"/>
                <w:b/>
              </w:rPr>
              <w:t xml:space="preserve">. </w:t>
            </w:r>
            <w:r>
              <w:rPr>
                <w:rFonts w:ascii="Arial" w:hAnsi="Arial"/>
                <w:b/>
              </w:rPr>
              <w:br/>
            </w:r>
            <w:r>
              <w:rPr>
                <w:rFonts w:ascii="Arial" w:hAnsi="Arial"/>
              </w:rPr>
              <w:t>Advice requests must be specific, to ensure maximum benefit for advice hours available.</w:t>
            </w:r>
          </w:p>
        </w:tc>
      </w:tr>
      <w:tr w:rsidR="00BB3B12" w:rsidRPr="0006770D" w14:paraId="1542632D" w14:textId="77777777" w:rsidTr="00046915">
        <w:trPr>
          <w:trHeight w:val="830"/>
        </w:trPr>
        <w:tc>
          <w:tcPr>
            <w:tcW w:w="10031" w:type="dxa"/>
            <w:gridSpan w:val="2"/>
            <w:tcBorders>
              <w:top w:val="single" w:sz="4" w:space="0" w:color="auto"/>
              <w:left w:val="single" w:sz="4" w:space="0" w:color="auto"/>
              <w:bottom w:val="single" w:sz="4" w:space="0" w:color="auto"/>
              <w:right w:val="single" w:sz="4" w:space="0" w:color="auto"/>
            </w:tcBorders>
            <w:shd w:val="clear" w:color="auto" w:fill="auto"/>
          </w:tcPr>
          <w:p w14:paraId="1F3A28F8" w14:textId="77777777" w:rsidR="00BB3B12" w:rsidRPr="0006770D" w:rsidRDefault="00AE412B" w:rsidP="003D4EB2">
            <w:pPr>
              <w:pStyle w:val="PlainText"/>
              <w:rPr>
                <w:rFonts w:ascii="Arial" w:hAnsi="Arial"/>
              </w:rPr>
            </w:pPr>
            <w:r w:rsidRPr="00FB7B34">
              <w:rPr>
                <w:rFonts w:ascii="Arial" w:hAnsi="Arial"/>
                <w:noProof/>
              </w:rPr>
              <w:fldChar w:fldCharType="begin">
                <w:ffData>
                  <w:name w:val=""/>
                  <w:enabled/>
                  <w:calcOnExit w:val="0"/>
                  <w:textInput/>
                </w:ffData>
              </w:fldChar>
            </w:r>
            <w:r w:rsidRPr="00FB7B34">
              <w:rPr>
                <w:rFonts w:ascii="Arial" w:hAnsi="Arial"/>
                <w:noProof/>
              </w:rPr>
              <w:instrText xml:space="preserve"> FORMTEXT </w:instrText>
            </w:r>
            <w:r w:rsidRPr="00FB7B34">
              <w:rPr>
                <w:rFonts w:ascii="Arial" w:hAnsi="Arial"/>
                <w:noProof/>
              </w:rPr>
            </w:r>
            <w:r w:rsidRPr="00FB7B34">
              <w:rPr>
                <w:rFonts w:ascii="Arial" w:hAnsi="Arial"/>
                <w:noProof/>
              </w:rPr>
              <w:fldChar w:fldCharType="separate"/>
            </w:r>
            <w:r w:rsidRPr="00FB7B34">
              <w:rPr>
                <w:rFonts w:ascii="Arial" w:hAnsi="Arial"/>
                <w:noProof/>
              </w:rPr>
              <w:t> </w:t>
            </w:r>
            <w:r w:rsidRPr="00FB7B34">
              <w:rPr>
                <w:rFonts w:ascii="Arial" w:hAnsi="Arial"/>
                <w:noProof/>
              </w:rPr>
              <w:t> </w:t>
            </w:r>
            <w:r w:rsidRPr="00FB7B34">
              <w:rPr>
                <w:rFonts w:ascii="Arial" w:hAnsi="Arial"/>
                <w:noProof/>
              </w:rPr>
              <w:t> </w:t>
            </w:r>
            <w:r w:rsidRPr="00FB7B34">
              <w:rPr>
                <w:rFonts w:ascii="Arial" w:hAnsi="Arial"/>
                <w:noProof/>
              </w:rPr>
              <w:t> </w:t>
            </w:r>
            <w:r w:rsidRPr="00FB7B34">
              <w:rPr>
                <w:rFonts w:ascii="Arial" w:hAnsi="Arial"/>
                <w:noProof/>
              </w:rPr>
              <w:t> </w:t>
            </w:r>
            <w:r w:rsidRPr="00FB7B34">
              <w:rPr>
                <w:rFonts w:ascii="Arial" w:hAnsi="Arial"/>
                <w:noProof/>
              </w:rPr>
              <w:fldChar w:fldCharType="end"/>
            </w:r>
          </w:p>
        </w:tc>
      </w:tr>
    </w:tbl>
    <w:p w14:paraId="2EE367DA" w14:textId="77777777" w:rsidR="00BB3B12" w:rsidRDefault="00BB3B12" w:rsidP="00C655EF">
      <w:pPr>
        <w:pStyle w:val="PlainText"/>
        <w:tabs>
          <w:tab w:val="num" w:pos="720"/>
          <w:tab w:val="right" w:leader="underscore" w:pos="9356"/>
        </w:tabs>
        <w:rPr>
          <w:rFonts w:ascii="Arial" w:hAnsi="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560"/>
        <w:gridCol w:w="7796"/>
      </w:tblGrid>
      <w:tr w:rsidR="00AE412B" w:rsidRPr="0006770D" w14:paraId="098C0D17" w14:textId="77777777" w:rsidTr="00FA12C4">
        <w:trPr>
          <w:trHeight w:val="571"/>
        </w:trPr>
        <w:tc>
          <w:tcPr>
            <w:tcW w:w="675" w:type="dxa"/>
            <w:tcBorders>
              <w:top w:val="nil"/>
              <w:left w:val="nil"/>
              <w:bottom w:val="single" w:sz="4" w:space="0" w:color="auto"/>
              <w:right w:val="nil"/>
            </w:tcBorders>
            <w:shd w:val="clear" w:color="auto" w:fill="DBE5F1" w:themeFill="accent1" w:themeFillTint="33"/>
          </w:tcPr>
          <w:p w14:paraId="6513DA01" w14:textId="77777777" w:rsidR="00AE412B" w:rsidRPr="0006770D" w:rsidRDefault="00BE07BA" w:rsidP="00B2403E">
            <w:pPr>
              <w:pStyle w:val="PlainText"/>
              <w:tabs>
                <w:tab w:val="num" w:pos="720"/>
                <w:tab w:val="right" w:leader="underscore" w:pos="9356"/>
              </w:tabs>
              <w:rPr>
                <w:rFonts w:ascii="Arial" w:hAnsi="Arial"/>
                <w:b/>
              </w:rPr>
            </w:pPr>
            <w:r>
              <w:rPr>
                <w:rFonts w:ascii="Arial" w:hAnsi="Arial"/>
                <w:b/>
              </w:rPr>
              <w:t>6</w:t>
            </w:r>
            <w:r w:rsidR="00AE412B">
              <w:rPr>
                <w:rFonts w:ascii="Arial" w:hAnsi="Arial"/>
                <w:b/>
              </w:rPr>
              <w:t>.</w:t>
            </w:r>
          </w:p>
        </w:tc>
        <w:tc>
          <w:tcPr>
            <w:tcW w:w="9356" w:type="dxa"/>
            <w:gridSpan w:val="2"/>
            <w:tcBorders>
              <w:top w:val="nil"/>
              <w:left w:val="nil"/>
              <w:bottom w:val="single" w:sz="4" w:space="0" w:color="auto"/>
              <w:right w:val="nil"/>
            </w:tcBorders>
            <w:shd w:val="clear" w:color="auto" w:fill="DBE5F1" w:themeFill="accent1" w:themeFillTint="33"/>
          </w:tcPr>
          <w:p w14:paraId="459F40F7" w14:textId="77777777" w:rsidR="00AE412B" w:rsidRPr="0006770D" w:rsidRDefault="00AE412B" w:rsidP="005057EC">
            <w:pPr>
              <w:pStyle w:val="PlainText"/>
              <w:tabs>
                <w:tab w:val="num" w:pos="720"/>
                <w:tab w:val="right" w:leader="underscore" w:pos="9356"/>
              </w:tabs>
              <w:rPr>
                <w:rFonts w:ascii="Arial" w:hAnsi="Arial"/>
                <w:b/>
              </w:rPr>
            </w:pPr>
            <w:r>
              <w:rPr>
                <w:rFonts w:ascii="Arial" w:hAnsi="Arial"/>
                <w:b/>
              </w:rPr>
              <w:t xml:space="preserve">Estimate of the number of hours required to assist with your request. </w:t>
            </w:r>
            <w:r>
              <w:rPr>
                <w:rFonts w:ascii="Arial" w:hAnsi="Arial"/>
                <w:b/>
              </w:rPr>
              <w:br/>
            </w:r>
            <w:r w:rsidRPr="00AE412B">
              <w:rPr>
                <w:rFonts w:ascii="Arial" w:hAnsi="Arial"/>
              </w:rPr>
              <w:t>Your</w:t>
            </w:r>
            <w:r w:rsidR="005057EC">
              <w:rPr>
                <w:rFonts w:ascii="Arial" w:hAnsi="Arial"/>
              </w:rPr>
              <w:t xml:space="preserve"> best estimate only, this does not have to be exact and will not restrict the hours available. </w:t>
            </w:r>
            <w:r w:rsidR="00CE4161">
              <w:rPr>
                <w:rFonts w:ascii="Arial" w:hAnsi="Arial"/>
              </w:rPr>
              <w:t xml:space="preserve"> </w:t>
            </w:r>
          </w:p>
        </w:tc>
      </w:tr>
      <w:tr w:rsidR="00AE412B" w:rsidRPr="0006770D" w14:paraId="6C178E8F" w14:textId="77777777" w:rsidTr="00094DB9">
        <w:trPr>
          <w:gridAfter w:val="1"/>
          <w:wAfter w:w="7796" w:type="dxa"/>
          <w:trHeight w:val="469"/>
        </w:trPr>
        <w:tc>
          <w:tcPr>
            <w:tcW w:w="2235" w:type="dxa"/>
            <w:gridSpan w:val="2"/>
            <w:tcBorders>
              <w:top w:val="single" w:sz="4" w:space="0" w:color="auto"/>
              <w:left w:val="single" w:sz="4" w:space="0" w:color="auto"/>
              <w:bottom w:val="single" w:sz="4" w:space="0" w:color="auto"/>
              <w:right w:val="single" w:sz="4" w:space="0" w:color="auto"/>
            </w:tcBorders>
            <w:shd w:val="clear" w:color="auto" w:fill="auto"/>
          </w:tcPr>
          <w:p w14:paraId="5CDED829" w14:textId="77777777" w:rsidR="00AE412B" w:rsidRPr="0006770D" w:rsidRDefault="00AE412B" w:rsidP="003D4EB2">
            <w:pPr>
              <w:pStyle w:val="PlainText"/>
              <w:rPr>
                <w:rFonts w:ascii="Arial" w:hAnsi="Arial"/>
              </w:rPr>
            </w:pPr>
            <w:r>
              <w:rPr>
                <w:rFonts w:ascii="Arial" w:hAnsi="Arial"/>
                <w:noProof/>
              </w:rPr>
              <w:fldChar w:fldCharType="begin">
                <w:ffData>
                  <w:name w:val=""/>
                  <w:enabled/>
                  <w:calcOnExit w:val="0"/>
                  <w:textInput>
                    <w:type w:val="number"/>
                    <w:format w:val="0.0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r>
    </w:tbl>
    <w:p w14:paraId="5EC4F2D7" w14:textId="77777777" w:rsidR="00AE412B" w:rsidRDefault="00AE412B" w:rsidP="00C655EF">
      <w:pPr>
        <w:pStyle w:val="PlainText"/>
        <w:tabs>
          <w:tab w:val="num" w:pos="720"/>
          <w:tab w:val="right" w:leader="underscore" w:pos="9356"/>
        </w:tabs>
        <w:rPr>
          <w:rFonts w:ascii="Arial" w:hAnsi="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245"/>
        <w:gridCol w:w="4111"/>
      </w:tblGrid>
      <w:tr w:rsidR="00AE412B" w:rsidRPr="0006770D" w14:paraId="2E0911B9" w14:textId="77777777" w:rsidTr="00FA12C4">
        <w:trPr>
          <w:trHeight w:val="571"/>
        </w:trPr>
        <w:tc>
          <w:tcPr>
            <w:tcW w:w="675" w:type="dxa"/>
            <w:tcBorders>
              <w:top w:val="nil"/>
              <w:left w:val="nil"/>
              <w:bottom w:val="single" w:sz="4" w:space="0" w:color="auto"/>
              <w:right w:val="nil"/>
            </w:tcBorders>
            <w:shd w:val="clear" w:color="auto" w:fill="DBE5F1" w:themeFill="accent1" w:themeFillTint="33"/>
          </w:tcPr>
          <w:p w14:paraId="44A51BB7" w14:textId="77777777" w:rsidR="00AE412B" w:rsidRPr="0006770D" w:rsidRDefault="00BE07BA" w:rsidP="00B2403E">
            <w:pPr>
              <w:pStyle w:val="PlainText"/>
              <w:tabs>
                <w:tab w:val="num" w:pos="720"/>
                <w:tab w:val="right" w:leader="underscore" w:pos="9356"/>
              </w:tabs>
              <w:rPr>
                <w:rFonts w:ascii="Arial" w:hAnsi="Arial"/>
                <w:b/>
              </w:rPr>
            </w:pPr>
            <w:r>
              <w:rPr>
                <w:rFonts w:ascii="Arial" w:hAnsi="Arial"/>
                <w:b/>
              </w:rPr>
              <w:t>7</w:t>
            </w:r>
            <w:r w:rsidR="00AE412B">
              <w:rPr>
                <w:rFonts w:ascii="Arial" w:hAnsi="Arial"/>
                <w:b/>
              </w:rPr>
              <w:t>.</w:t>
            </w:r>
          </w:p>
        </w:tc>
        <w:tc>
          <w:tcPr>
            <w:tcW w:w="9356" w:type="dxa"/>
            <w:gridSpan w:val="2"/>
            <w:tcBorders>
              <w:top w:val="nil"/>
              <w:left w:val="nil"/>
              <w:bottom w:val="single" w:sz="4" w:space="0" w:color="auto"/>
              <w:right w:val="nil"/>
            </w:tcBorders>
            <w:shd w:val="clear" w:color="auto" w:fill="DBE5F1" w:themeFill="accent1" w:themeFillTint="33"/>
          </w:tcPr>
          <w:p w14:paraId="0D250DC1" w14:textId="77777777" w:rsidR="00094DB9" w:rsidRDefault="00DB3CC0" w:rsidP="00094DB9">
            <w:pPr>
              <w:pStyle w:val="PlainText"/>
              <w:tabs>
                <w:tab w:val="num" w:pos="720"/>
                <w:tab w:val="right" w:leader="underscore" w:pos="9356"/>
              </w:tabs>
              <w:rPr>
                <w:rFonts w:ascii="Arial" w:hAnsi="Arial"/>
                <w:b/>
              </w:rPr>
            </w:pPr>
            <w:r>
              <w:rPr>
                <w:rFonts w:ascii="Arial" w:hAnsi="Arial"/>
                <w:b/>
              </w:rPr>
              <w:t>Select p</w:t>
            </w:r>
            <w:r w:rsidR="00045C53">
              <w:rPr>
                <w:rFonts w:ascii="Arial" w:hAnsi="Arial"/>
                <w:b/>
              </w:rPr>
              <w:t xml:space="preserve">referred Service Provider </w:t>
            </w:r>
            <w:r w:rsidR="00CD539B">
              <w:rPr>
                <w:rFonts w:ascii="Arial" w:hAnsi="Arial"/>
                <w:b/>
              </w:rPr>
              <w:t>(if any)</w:t>
            </w:r>
          </w:p>
          <w:p w14:paraId="618D6985" w14:textId="77777777" w:rsidR="00AE412B" w:rsidRDefault="00045C53" w:rsidP="00DB3CC0">
            <w:pPr>
              <w:pStyle w:val="PlainText"/>
              <w:tabs>
                <w:tab w:val="num" w:pos="720"/>
                <w:tab w:val="right" w:leader="underscore" w:pos="9356"/>
              </w:tabs>
              <w:rPr>
                <w:rFonts w:ascii="Arial" w:hAnsi="Arial"/>
              </w:rPr>
            </w:pPr>
            <w:r>
              <w:rPr>
                <w:rFonts w:ascii="Arial" w:hAnsi="Arial"/>
              </w:rPr>
              <w:t xml:space="preserve">A company profile for each service provider is below. </w:t>
            </w:r>
            <w:r>
              <w:rPr>
                <w:rFonts w:ascii="Arial" w:hAnsi="Arial"/>
              </w:rPr>
              <w:br/>
            </w:r>
            <w:r w:rsidR="00094DB9" w:rsidRPr="00094DB9">
              <w:rPr>
                <w:rFonts w:ascii="Arial" w:hAnsi="Arial"/>
              </w:rPr>
              <w:t xml:space="preserve">NSW EPA will determine which </w:t>
            </w:r>
            <w:r w:rsidR="00094DB9">
              <w:rPr>
                <w:rFonts w:ascii="Arial" w:hAnsi="Arial"/>
              </w:rPr>
              <w:t>S</w:t>
            </w:r>
            <w:r w:rsidR="00094DB9" w:rsidRPr="00094DB9">
              <w:rPr>
                <w:rFonts w:ascii="Arial" w:hAnsi="Arial"/>
              </w:rPr>
              <w:t xml:space="preserve">ervice </w:t>
            </w:r>
            <w:r w:rsidR="00094DB9">
              <w:rPr>
                <w:rFonts w:ascii="Arial" w:hAnsi="Arial"/>
              </w:rPr>
              <w:t>P</w:t>
            </w:r>
            <w:r w:rsidR="00094DB9" w:rsidRPr="00094DB9">
              <w:rPr>
                <w:rFonts w:ascii="Arial" w:hAnsi="Arial"/>
              </w:rPr>
              <w:t>rovider</w:t>
            </w:r>
            <w:r w:rsidR="003672C7">
              <w:rPr>
                <w:rFonts w:ascii="Arial" w:hAnsi="Arial"/>
              </w:rPr>
              <w:t xml:space="preserve"> is selected for each project</w:t>
            </w:r>
            <w:r w:rsidR="00094DB9">
              <w:rPr>
                <w:rFonts w:ascii="Arial" w:hAnsi="Arial"/>
              </w:rPr>
              <w:t xml:space="preserve">, </w:t>
            </w:r>
            <w:r w:rsidR="00094DB9" w:rsidRPr="00094DB9">
              <w:rPr>
                <w:rFonts w:ascii="Arial" w:hAnsi="Arial"/>
              </w:rPr>
              <w:t>based on considerations</w:t>
            </w:r>
            <w:r w:rsidR="00094DB9">
              <w:rPr>
                <w:rFonts w:ascii="Arial" w:hAnsi="Arial"/>
              </w:rPr>
              <w:t xml:space="preserve"> including</w:t>
            </w:r>
            <w:r w:rsidR="003672C7">
              <w:rPr>
                <w:rFonts w:ascii="Arial" w:hAnsi="Arial"/>
              </w:rPr>
              <w:t>:</w:t>
            </w:r>
            <w:r w:rsidR="00094DB9" w:rsidRPr="00094DB9">
              <w:rPr>
                <w:rFonts w:ascii="Arial" w:hAnsi="Arial"/>
              </w:rPr>
              <w:t xml:space="preserve"> </w:t>
            </w:r>
            <w:r w:rsidR="00094DB9">
              <w:rPr>
                <w:rFonts w:ascii="Arial" w:hAnsi="Arial"/>
              </w:rPr>
              <w:t>grant recipient preference</w:t>
            </w:r>
            <w:r w:rsidR="00094DB9" w:rsidRPr="00094DB9">
              <w:rPr>
                <w:rFonts w:ascii="Arial" w:hAnsi="Arial"/>
              </w:rPr>
              <w:t>, company areas of expertise, location, and capacity.</w:t>
            </w:r>
            <w:r>
              <w:rPr>
                <w:rFonts w:ascii="Arial" w:hAnsi="Arial"/>
              </w:rPr>
              <w:t xml:space="preserve"> </w:t>
            </w:r>
          </w:p>
          <w:p w14:paraId="09160D4E" w14:textId="77777777" w:rsidR="00DB3CC0" w:rsidRPr="00094DB9" w:rsidRDefault="00DB3CC0" w:rsidP="00DB3CC0">
            <w:pPr>
              <w:pStyle w:val="PlainText"/>
              <w:tabs>
                <w:tab w:val="num" w:pos="720"/>
                <w:tab w:val="right" w:leader="underscore" w:pos="9356"/>
              </w:tabs>
              <w:rPr>
                <w:rFonts w:ascii="Arial" w:hAnsi="Arial"/>
              </w:rPr>
            </w:pPr>
            <w:r>
              <w:rPr>
                <w:rFonts w:ascii="Arial" w:hAnsi="Arial"/>
              </w:rPr>
              <w:t>Select from dropdown list.</w:t>
            </w:r>
          </w:p>
        </w:tc>
      </w:tr>
      <w:tr w:rsidR="00AE412B" w:rsidRPr="0006770D" w14:paraId="722EEDA7" w14:textId="77777777" w:rsidTr="006E50B8">
        <w:trPr>
          <w:gridAfter w:val="1"/>
          <w:wAfter w:w="4111" w:type="dxa"/>
          <w:trHeight w:val="830"/>
        </w:trPr>
        <w:tc>
          <w:tcPr>
            <w:tcW w:w="5920" w:type="dxa"/>
            <w:gridSpan w:val="2"/>
            <w:tcBorders>
              <w:top w:val="single" w:sz="4" w:space="0" w:color="auto"/>
              <w:left w:val="single" w:sz="4" w:space="0" w:color="auto"/>
              <w:bottom w:val="single" w:sz="4" w:space="0" w:color="auto"/>
              <w:right w:val="single" w:sz="4" w:space="0" w:color="auto"/>
            </w:tcBorders>
            <w:shd w:val="clear" w:color="auto" w:fill="auto"/>
          </w:tcPr>
          <w:p w14:paraId="2CF9BC60" w14:textId="77777777" w:rsidR="00AE412B" w:rsidRDefault="00AE412B" w:rsidP="00B2403E">
            <w:pPr>
              <w:pStyle w:val="PlainText"/>
              <w:tabs>
                <w:tab w:val="num" w:pos="720"/>
                <w:tab w:val="right" w:leader="underscore" w:pos="9356"/>
              </w:tabs>
              <w:rPr>
                <w:rFonts w:ascii="Arial" w:hAnsi="Arial"/>
                <w:sz w:val="18"/>
                <w:szCs w:val="18"/>
              </w:rPr>
            </w:pPr>
          </w:p>
          <w:sdt>
            <w:sdtPr>
              <w:rPr>
                <w:rFonts w:ascii="Arial" w:hAnsi="Arial"/>
              </w:rPr>
              <w:id w:val="-1116051840"/>
              <w:placeholder>
                <w:docPart w:val="DefaultPlaceholder_1082065159"/>
              </w:placeholder>
              <w:comboBox>
                <w:listItem w:displayText="No Preference" w:value="No Preference"/>
                <w:listItem w:displayText="GHD" w:value="GHD"/>
                <w:listItem w:displayText="Hyder/ KMH Environmental" w:value="Hyder/ KMH Environmental"/>
                <w:listItem w:displayText="MRA Consulting Group / The Centre for International Economics" w:value="MRA Consulting Group / The Centre for International Economics"/>
              </w:comboBox>
            </w:sdtPr>
            <w:sdtEndPr/>
            <w:sdtContent>
              <w:p w14:paraId="03BC845F" w14:textId="77777777" w:rsidR="00374F1D" w:rsidRPr="0006770D" w:rsidRDefault="00FD18BD" w:rsidP="00B2403E">
                <w:pPr>
                  <w:pStyle w:val="PlainText"/>
                  <w:tabs>
                    <w:tab w:val="num" w:pos="720"/>
                    <w:tab w:val="right" w:leader="underscore" w:pos="9356"/>
                  </w:tabs>
                  <w:rPr>
                    <w:rFonts w:ascii="Arial" w:hAnsi="Arial"/>
                  </w:rPr>
                </w:pPr>
                <w:r>
                  <w:rPr>
                    <w:rFonts w:ascii="Arial" w:hAnsi="Arial"/>
                  </w:rPr>
                  <w:t>No Preference</w:t>
                </w:r>
              </w:p>
            </w:sdtContent>
          </w:sdt>
        </w:tc>
      </w:tr>
    </w:tbl>
    <w:p w14:paraId="0D6001E7" w14:textId="77777777" w:rsidR="007E524D" w:rsidRDefault="007E524D" w:rsidP="00C655EF">
      <w:pPr>
        <w:pStyle w:val="PlainText"/>
        <w:tabs>
          <w:tab w:val="num" w:pos="720"/>
          <w:tab w:val="right" w:leader="underscore" w:pos="9356"/>
        </w:tabs>
        <w:rPr>
          <w:rFonts w:ascii="Arial" w:hAnsi="Arial"/>
        </w:rPr>
      </w:pPr>
    </w:p>
    <w:tbl>
      <w:tblPr>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560"/>
        <w:gridCol w:w="1874"/>
      </w:tblGrid>
      <w:tr w:rsidR="00094DB9" w:rsidRPr="00814716" w14:paraId="33FCD95D" w14:textId="77777777" w:rsidTr="00FA12C4">
        <w:trPr>
          <w:trHeight w:val="472"/>
        </w:trPr>
        <w:tc>
          <w:tcPr>
            <w:tcW w:w="648" w:type="dxa"/>
            <w:tcBorders>
              <w:top w:val="nil"/>
              <w:left w:val="nil"/>
              <w:bottom w:val="single" w:sz="4" w:space="0" w:color="auto"/>
              <w:right w:val="nil"/>
            </w:tcBorders>
            <w:shd w:val="clear" w:color="auto" w:fill="DBE5F1" w:themeFill="accent1" w:themeFillTint="33"/>
          </w:tcPr>
          <w:p w14:paraId="3735B37D" w14:textId="77777777" w:rsidR="00094DB9" w:rsidRPr="00814716" w:rsidRDefault="00BE07BA" w:rsidP="00C76CFA">
            <w:pPr>
              <w:tabs>
                <w:tab w:val="num" w:pos="720"/>
                <w:tab w:val="right" w:leader="underscore" w:pos="9356"/>
              </w:tabs>
              <w:rPr>
                <w:rFonts w:ascii="Arial" w:hAnsi="Arial" w:cs="Arial"/>
                <w:b/>
                <w:sz w:val="20"/>
                <w:szCs w:val="20"/>
                <w:lang w:eastAsia="en-US"/>
              </w:rPr>
            </w:pPr>
            <w:r>
              <w:rPr>
                <w:rFonts w:ascii="Arial" w:hAnsi="Arial" w:cs="Arial"/>
                <w:b/>
                <w:sz w:val="20"/>
                <w:szCs w:val="20"/>
                <w:lang w:eastAsia="en-US"/>
              </w:rPr>
              <w:t>8</w:t>
            </w:r>
            <w:r w:rsidR="00094DB9" w:rsidRPr="00814716">
              <w:rPr>
                <w:rFonts w:ascii="Arial" w:hAnsi="Arial" w:cs="Arial"/>
                <w:b/>
                <w:sz w:val="20"/>
                <w:szCs w:val="20"/>
                <w:lang w:eastAsia="en-US"/>
              </w:rPr>
              <w:t>.</w:t>
            </w:r>
          </w:p>
        </w:tc>
        <w:tc>
          <w:tcPr>
            <w:tcW w:w="7560" w:type="dxa"/>
            <w:tcBorders>
              <w:top w:val="nil"/>
              <w:left w:val="nil"/>
              <w:bottom w:val="single" w:sz="4" w:space="0" w:color="auto"/>
              <w:right w:val="nil"/>
            </w:tcBorders>
            <w:shd w:val="clear" w:color="auto" w:fill="DBE5F1" w:themeFill="accent1" w:themeFillTint="33"/>
          </w:tcPr>
          <w:p w14:paraId="2233A192" w14:textId="77777777" w:rsidR="00094DB9" w:rsidRPr="00CE0FB0" w:rsidRDefault="00F474C9" w:rsidP="005A26AD">
            <w:pPr>
              <w:tabs>
                <w:tab w:val="num" w:pos="720"/>
                <w:tab w:val="right" w:leader="underscore" w:pos="9356"/>
              </w:tabs>
              <w:jc w:val="both"/>
              <w:rPr>
                <w:rFonts w:ascii="Arial" w:hAnsi="Arial" w:cs="Arial"/>
                <w:b/>
                <w:sz w:val="20"/>
                <w:szCs w:val="20"/>
                <w:lang w:eastAsia="en-US"/>
              </w:rPr>
            </w:pPr>
            <w:r>
              <w:rPr>
                <w:rFonts w:ascii="Arial" w:hAnsi="Arial"/>
                <w:b/>
                <w:sz w:val="20"/>
                <w:szCs w:val="20"/>
              </w:rPr>
              <w:t xml:space="preserve">If you selected a preferred </w:t>
            </w:r>
            <w:r w:rsidR="005A26AD">
              <w:rPr>
                <w:rFonts w:ascii="Arial" w:hAnsi="Arial"/>
                <w:b/>
                <w:sz w:val="20"/>
                <w:szCs w:val="20"/>
              </w:rPr>
              <w:t>service provider</w:t>
            </w:r>
            <w:r>
              <w:rPr>
                <w:rFonts w:ascii="Arial" w:hAnsi="Arial"/>
                <w:b/>
                <w:sz w:val="20"/>
                <w:szCs w:val="20"/>
              </w:rPr>
              <w:t>, h</w:t>
            </w:r>
            <w:r w:rsidR="00094DB9" w:rsidRPr="00CE0FB0">
              <w:rPr>
                <w:rFonts w:ascii="Arial" w:hAnsi="Arial"/>
                <w:b/>
                <w:sz w:val="20"/>
                <w:szCs w:val="20"/>
              </w:rPr>
              <w:t xml:space="preserve">ave you </w:t>
            </w:r>
            <w:r w:rsidR="005A26AD">
              <w:rPr>
                <w:rFonts w:ascii="Arial" w:hAnsi="Arial"/>
                <w:b/>
                <w:sz w:val="20"/>
                <w:szCs w:val="20"/>
              </w:rPr>
              <w:t xml:space="preserve">previously </w:t>
            </w:r>
            <w:r w:rsidR="00094DB9" w:rsidRPr="00CE0FB0">
              <w:rPr>
                <w:rFonts w:ascii="Arial" w:hAnsi="Arial"/>
                <w:b/>
                <w:sz w:val="20"/>
                <w:szCs w:val="20"/>
              </w:rPr>
              <w:t>worked with this service provider</w:t>
            </w:r>
            <w:r w:rsidR="005A26AD">
              <w:rPr>
                <w:rFonts w:ascii="Arial" w:hAnsi="Arial"/>
                <w:b/>
                <w:sz w:val="20"/>
                <w:szCs w:val="20"/>
              </w:rPr>
              <w:t xml:space="preserve"> in relation to this project</w:t>
            </w:r>
            <w:r w:rsidR="00094DB9" w:rsidRPr="00CE0FB0">
              <w:rPr>
                <w:rFonts w:ascii="Arial" w:hAnsi="Arial"/>
                <w:b/>
                <w:sz w:val="20"/>
                <w:szCs w:val="20"/>
              </w:rPr>
              <w:t>?</w:t>
            </w:r>
          </w:p>
        </w:tc>
        <w:tc>
          <w:tcPr>
            <w:tcW w:w="1874" w:type="dxa"/>
            <w:tcBorders>
              <w:top w:val="nil"/>
              <w:left w:val="nil"/>
              <w:bottom w:val="single" w:sz="4" w:space="0" w:color="auto"/>
              <w:right w:val="nil"/>
            </w:tcBorders>
            <w:shd w:val="clear" w:color="auto" w:fill="FFFFFF" w:themeFill="background1"/>
            <w:vAlign w:val="center"/>
          </w:tcPr>
          <w:p w14:paraId="31CA2BBE" w14:textId="77777777" w:rsidR="00094DB9" w:rsidRPr="00814716" w:rsidRDefault="00094DB9" w:rsidP="00C76CFA">
            <w:pPr>
              <w:tabs>
                <w:tab w:val="num" w:pos="720"/>
                <w:tab w:val="right" w:leader="underscore" w:pos="9356"/>
              </w:tabs>
              <w:rPr>
                <w:rFonts w:ascii="Arial" w:hAnsi="Arial" w:cs="Arial"/>
                <w:b/>
                <w:sz w:val="20"/>
                <w:szCs w:val="20"/>
                <w:lang w:eastAsia="en-US"/>
              </w:rPr>
            </w:pPr>
            <w:r w:rsidRPr="00814716">
              <w:rPr>
                <w:rFonts w:ascii="Arial" w:hAnsi="Arial" w:cs="Arial"/>
                <w:bCs/>
                <w:sz w:val="20"/>
                <w:szCs w:val="20"/>
                <w:lang w:eastAsia="en-US"/>
              </w:rPr>
              <w:t xml:space="preserve">Yes </w:t>
            </w:r>
            <w:r w:rsidRPr="00814716">
              <w:rPr>
                <w:rFonts w:ascii="Arial" w:hAnsi="Arial" w:cs="Arial"/>
                <w:bCs/>
                <w:sz w:val="20"/>
                <w:szCs w:val="20"/>
                <w:lang w:eastAsia="en-US"/>
              </w:rPr>
              <w:fldChar w:fldCharType="begin">
                <w:ffData>
                  <w:name w:val="Check17"/>
                  <w:enabled/>
                  <w:calcOnExit w:val="0"/>
                  <w:checkBox>
                    <w:sizeAuto/>
                    <w:default w:val="0"/>
                    <w:checked w:val="0"/>
                  </w:checkBox>
                </w:ffData>
              </w:fldChar>
            </w:r>
            <w:r w:rsidRPr="00814716">
              <w:rPr>
                <w:rFonts w:ascii="Arial" w:hAnsi="Arial" w:cs="Arial"/>
                <w:bCs/>
                <w:sz w:val="20"/>
                <w:szCs w:val="20"/>
                <w:lang w:eastAsia="en-US"/>
              </w:rPr>
              <w:instrText xml:space="preserve"> FORMCHECKBOX </w:instrText>
            </w:r>
            <w:r w:rsidR="00FC6CE3">
              <w:rPr>
                <w:rFonts w:ascii="Arial" w:hAnsi="Arial" w:cs="Arial"/>
                <w:bCs/>
                <w:sz w:val="20"/>
                <w:szCs w:val="20"/>
                <w:lang w:eastAsia="en-US"/>
              </w:rPr>
            </w:r>
            <w:r w:rsidR="00FC6CE3">
              <w:rPr>
                <w:rFonts w:ascii="Arial" w:hAnsi="Arial" w:cs="Arial"/>
                <w:bCs/>
                <w:sz w:val="20"/>
                <w:szCs w:val="20"/>
                <w:lang w:eastAsia="en-US"/>
              </w:rPr>
              <w:fldChar w:fldCharType="separate"/>
            </w:r>
            <w:r w:rsidRPr="00814716">
              <w:rPr>
                <w:rFonts w:ascii="Arial" w:hAnsi="Arial" w:cs="Arial"/>
                <w:bCs/>
                <w:sz w:val="20"/>
                <w:szCs w:val="20"/>
                <w:lang w:eastAsia="en-US"/>
              </w:rPr>
              <w:fldChar w:fldCharType="end"/>
            </w:r>
            <w:r w:rsidRPr="00814716">
              <w:rPr>
                <w:rFonts w:ascii="Arial" w:hAnsi="Arial" w:cs="Arial"/>
                <w:bCs/>
                <w:sz w:val="20"/>
                <w:szCs w:val="20"/>
                <w:lang w:eastAsia="en-US"/>
              </w:rPr>
              <w:t xml:space="preserve">  or  No </w:t>
            </w:r>
            <w:r w:rsidRPr="00814716">
              <w:rPr>
                <w:rFonts w:ascii="Arial" w:hAnsi="Arial" w:cs="Arial"/>
                <w:bCs/>
                <w:sz w:val="20"/>
                <w:szCs w:val="20"/>
                <w:lang w:eastAsia="en-US"/>
              </w:rPr>
              <w:fldChar w:fldCharType="begin">
                <w:ffData>
                  <w:name w:val="Check18"/>
                  <w:enabled/>
                  <w:calcOnExit w:val="0"/>
                  <w:checkBox>
                    <w:sizeAuto/>
                    <w:default w:val="0"/>
                    <w:checked w:val="0"/>
                  </w:checkBox>
                </w:ffData>
              </w:fldChar>
            </w:r>
            <w:r w:rsidRPr="00814716">
              <w:rPr>
                <w:rFonts w:ascii="Arial" w:hAnsi="Arial" w:cs="Arial"/>
                <w:bCs/>
                <w:sz w:val="20"/>
                <w:szCs w:val="20"/>
                <w:lang w:eastAsia="en-US"/>
              </w:rPr>
              <w:instrText xml:space="preserve"> FORMCHECKBOX </w:instrText>
            </w:r>
            <w:r w:rsidR="00FC6CE3">
              <w:rPr>
                <w:rFonts w:ascii="Arial" w:hAnsi="Arial" w:cs="Arial"/>
                <w:bCs/>
                <w:sz w:val="20"/>
                <w:szCs w:val="20"/>
                <w:lang w:eastAsia="en-US"/>
              </w:rPr>
            </w:r>
            <w:r w:rsidR="00FC6CE3">
              <w:rPr>
                <w:rFonts w:ascii="Arial" w:hAnsi="Arial" w:cs="Arial"/>
                <w:bCs/>
                <w:sz w:val="20"/>
                <w:szCs w:val="20"/>
                <w:lang w:eastAsia="en-US"/>
              </w:rPr>
              <w:fldChar w:fldCharType="separate"/>
            </w:r>
            <w:r w:rsidRPr="00814716">
              <w:rPr>
                <w:rFonts w:ascii="Arial" w:hAnsi="Arial" w:cs="Arial"/>
                <w:bCs/>
                <w:sz w:val="20"/>
                <w:szCs w:val="20"/>
                <w:lang w:eastAsia="en-US"/>
              </w:rPr>
              <w:fldChar w:fldCharType="end"/>
            </w:r>
          </w:p>
        </w:tc>
      </w:tr>
      <w:tr w:rsidR="00094DB9" w:rsidRPr="00814716" w14:paraId="4EF05A25" w14:textId="77777777" w:rsidTr="00FA12C4">
        <w:trPr>
          <w:trHeight w:val="589"/>
        </w:trPr>
        <w:tc>
          <w:tcPr>
            <w:tcW w:w="10082" w:type="dxa"/>
            <w:gridSpan w:val="3"/>
            <w:tcBorders>
              <w:top w:val="single" w:sz="4" w:space="0" w:color="auto"/>
            </w:tcBorders>
            <w:shd w:val="clear" w:color="auto" w:fill="auto"/>
            <w:vAlign w:val="center"/>
          </w:tcPr>
          <w:p w14:paraId="062B8740" w14:textId="77777777" w:rsidR="00BF5115" w:rsidRPr="00814716" w:rsidRDefault="00AA187B" w:rsidP="00FA12C4">
            <w:pPr>
              <w:pStyle w:val="Tabletext"/>
            </w:pPr>
            <w:r>
              <w:t>Please provide details of any work previously undertaken by service providers in relation to this project.</w:t>
            </w:r>
          </w:p>
        </w:tc>
      </w:tr>
      <w:tr w:rsidR="00094DB9" w:rsidRPr="00814716" w14:paraId="41D29576" w14:textId="77777777" w:rsidTr="00045C53">
        <w:trPr>
          <w:trHeight w:val="900"/>
        </w:trPr>
        <w:tc>
          <w:tcPr>
            <w:tcW w:w="10082" w:type="dxa"/>
            <w:gridSpan w:val="3"/>
            <w:tcBorders>
              <w:bottom w:val="single" w:sz="4" w:space="0" w:color="auto"/>
            </w:tcBorders>
            <w:shd w:val="clear" w:color="auto" w:fill="auto"/>
          </w:tcPr>
          <w:p w14:paraId="75BF2A9C" w14:textId="77777777" w:rsidR="00094DB9" w:rsidRPr="00814716" w:rsidRDefault="003D4EB2" w:rsidP="003D4EB2">
            <w:pPr>
              <w:pStyle w:val="PlainText"/>
              <w:rPr>
                <w:rFonts w:ascii="Arial" w:hAnsi="Arial"/>
              </w:rPr>
            </w:pPr>
            <w:r>
              <w:rPr>
                <w:rFonts w:ascii="Arial" w:hAnsi="Arial"/>
                <w:noProof/>
              </w:rPr>
              <w:fldChar w:fldCharType="begin">
                <w:ffData>
                  <w:name w:val=""/>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r>
    </w:tbl>
    <w:p w14:paraId="46BCB432" w14:textId="77777777" w:rsidR="00094DB9" w:rsidRDefault="00094DB9" w:rsidP="00C655EF">
      <w:pPr>
        <w:pStyle w:val="PlainText"/>
        <w:tabs>
          <w:tab w:val="num" w:pos="720"/>
          <w:tab w:val="right" w:leader="underscore" w:pos="9356"/>
        </w:tabs>
        <w:rPr>
          <w:rFonts w:ascii="Arial" w:hAnsi="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484"/>
        <w:gridCol w:w="1899"/>
      </w:tblGrid>
      <w:tr w:rsidR="00094DB9" w:rsidRPr="004E4059" w14:paraId="71B87620" w14:textId="77777777" w:rsidTr="00FA12C4">
        <w:trPr>
          <w:trHeight w:val="866"/>
        </w:trPr>
        <w:tc>
          <w:tcPr>
            <w:tcW w:w="648" w:type="dxa"/>
            <w:tcBorders>
              <w:top w:val="nil"/>
              <w:left w:val="nil"/>
              <w:bottom w:val="single" w:sz="4" w:space="0" w:color="auto"/>
              <w:right w:val="nil"/>
            </w:tcBorders>
            <w:shd w:val="clear" w:color="auto" w:fill="DBE5F1" w:themeFill="accent1" w:themeFillTint="33"/>
            <w:vAlign w:val="center"/>
          </w:tcPr>
          <w:p w14:paraId="5059C452" w14:textId="77777777" w:rsidR="00094DB9" w:rsidRPr="004E4059" w:rsidRDefault="00BE07BA" w:rsidP="00C76CFA">
            <w:pPr>
              <w:pStyle w:val="PlainText"/>
              <w:rPr>
                <w:rFonts w:ascii="Arial" w:hAnsi="Arial"/>
                <w:b/>
              </w:rPr>
            </w:pPr>
            <w:r>
              <w:rPr>
                <w:rFonts w:ascii="Arial" w:hAnsi="Arial"/>
                <w:b/>
              </w:rPr>
              <w:t>9</w:t>
            </w:r>
            <w:r w:rsidR="00094DB9">
              <w:rPr>
                <w:rFonts w:ascii="Arial" w:hAnsi="Arial"/>
                <w:b/>
              </w:rPr>
              <w:t>.</w:t>
            </w:r>
          </w:p>
        </w:tc>
        <w:tc>
          <w:tcPr>
            <w:tcW w:w="7484" w:type="dxa"/>
            <w:tcBorders>
              <w:top w:val="nil"/>
              <w:left w:val="nil"/>
              <w:bottom w:val="single" w:sz="4" w:space="0" w:color="auto"/>
              <w:right w:val="nil"/>
            </w:tcBorders>
            <w:shd w:val="clear" w:color="auto" w:fill="DBE5F1" w:themeFill="accent1" w:themeFillTint="33"/>
            <w:vAlign w:val="center"/>
          </w:tcPr>
          <w:p w14:paraId="1ECD55AF" w14:textId="77777777" w:rsidR="00094DB9" w:rsidRPr="004E4059" w:rsidRDefault="00094DB9" w:rsidP="00CE4161">
            <w:pPr>
              <w:pStyle w:val="PlainText"/>
              <w:jc w:val="both"/>
              <w:rPr>
                <w:rFonts w:ascii="Arial" w:hAnsi="Arial"/>
                <w:b/>
              </w:rPr>
            </w:pPr>
            <w:r>
              <w:rPr>
                <w:rFonts w:ascii="Arial" w:hAnsi="Arial"/>
                <w:b/>
              </w:rPr>
              <w:t xml:space="preserve">Is this a request for additional work, which has not </w:t>
            </w:r>
            <w:r w:rsidR="00CE4161">
              <w:rPr>
                <w:rFonts w:ascii="Arial" w:hAnsi="Arial"/>
                <w:b/>
              </w:rPr>
              <w:t xml:space="preserve">yet </w:t>
            </w:r>
            <w:r>
              <w:rPr>
                <w:rFonts w:ascii="Arial" w:hAnsi="Arial"/>
                <w:b/>
              </w:rPr>
              <w:t>been undertaken?</w:t>
            </w:r>
          </w:p>
        </w:tc>
        <w:tc>
          <w:tcPr>
            <w:tcW w:w="1899" w:type="dxa"/>
            <w:tcBorders>
              <w:top w:val="nil"/>
              <w:left w:val="nil"/>
              <w:bottom w:val="single" w:sz="4" w:space="0" w:color="auto"/>
              <w:right w:val="nil"/>
            </w:tcBorders>
            <w:shd w:val="clear" w:color="auto" w:fill="FFFFFF" w:themeFill="background1"/>
            <w:vAlign w:val="center"/>
          </w:tcPr>
          <w:p w14:paraId="465CD086" w14:textId="77777777" w:rsidR="00094DB9" w:rsidRPr="004E4059" w:rsidRDefault="00094DB9" w:rsidP="00C76CFA">
            <w:pPr>
              <w:pStyle w:val="PlainText"/>
              <w:rPr>
                <w:rFonts w:ascii="Arial" w:hAnsi="Arial"/>
                <w:b/>
              </w:rPr>
            </w:pPr>
            <w:r w:rsidRPr="004E4059">
              <w:rPr>
                <w:rFonts w:ascii="Arial" w:hAnsi="Arial"/>
                <w:bCs/>
              </w:rPr>
              <w:t xml:space="preserve">Yes </w:t>
            </w:r>
            <w:r w:rsidRPr="004E4059">
              <w:rPr>
                <w:rFonts w:ascii="Arial" w:hAnsi="Arial"/>
                <w:bCs/>
              </w:rPr>
              <w:fldChar w:fldCharType="begin">
                <w:ffData>
                  <w:name w:val="Check17"/>
                  <w:enabled/>
                  <w:calcOnExit w:val="0"/>
                  <w:checkBox>
                    <w:sizeAuto/>
                    <w:default w:val="0"/>
                    <w:checked w:val="0"/>
                  </w:checkBox>
                </w:ffData>
              </w:fldChar>
            </w:r>
            <w:r w:rsidRPr="004E4059">
              <w:rPr>
                <w:rFonts w:ascii="Arial" w:hAnsi="Arial"/>
                <w:bCs/>
              </w:rPr>
              <w:instrText xml:space="preserve"> FORMCHECKBOX </w:instrText>
            </w:r>
            <w:r w:rsidR="00FC6CE3">
              <w:rPr>
                <w:rFonts w:ascii="Arial" w:hAnsi="Arial"/>
                <w:bCs/>
              </w:rPr>
            </w:r>
            <w:r w:rsidR="00FC6CE3">
              <w:rPr>
                <w:rFonts w:ascii="Arial" w:hAnsi="Arial"/>
                <w:bCs/>
              </w:rPr>
              <w:fldChar w:fldCharType="separate"/>
            </w:r>
            <w:r w:rsidRPr="004E4059">
              <w:rPr>
                <w:rFonts w:ascii="Arial" w:hAnsi="Arial"/>
                <w:bCs/>
              </w:rPr>
              <w:fldChar w:fldCharType="end"/>
            </w:r>
            <w:r w:rsidRPr="004E4059">
              <w:rPr>
                <w:rFonts w:ascii="Arial" w:hAnsi="Arial"/>
                <w:bCs/>
              </w:rPr>
              <w:t xml:space="preserve">  or  No </w:t>
            </w:r>
            <w:r w:rsidRPr="004E4059">
              <w:rPr>
                <w:rFonts w:ascii="Arial" w:hAnsi="Arial"/>
                <w:bCs/>
              </w:rPr>
              <w:fldChar w:fldCharType="begin">
                <w:ffData>
                  <w:name w:val="Check18"/>
                  <w:enabled/>
                  <w:calcOnExit w:val="0"/>
                  <w:checkBox>
                    <w:sizeAuto/>
                    <w:default w:val="0"/>
                    <w:checked w:val="0"/>
                  </w:checkBox>
                </w:ffData>
              </w:fldChar>
            </w:r>
            <w:r w:rsidRPr="004E4059">
              <w:rPr>
                <w:rFonts w:ascii="Arial" w:hAnsi="Arial"/>
                <w:bCs/>
              </w:rPr>
              <w:instrText xml:space="preserve"> FORMCHECKBOX </w:instrText>
            </w:r>
            <w:r w:rsidR="00FC6CE3">
              <w:rPr>
                <w:rFonts w:ascii="Arial" w:hAnsi="Arial"/>
                <w:bCs/>
              </w:rPr>
            </w:r>
            <w:r w:rsidR="00FC6CE3">
              <w:rPr>
                <w:rFonts w:ascii="Arial" w:hAnsi="Arial"/>
                <w:bCs/>
              </w:rPr>
              <w:fldChar w:fldCharType="separate"/>
            </w:r>
            <w:r w:rsidRPr="004E4059">
              <w:rPr>
                <w:rFonts w:ascii="Arial" w:hAnsi="Arial"/>
                <w:bCs/>
              </w:rPr>
              <w:fldChar w:fldCharType="end"/>
            </w:r>
          </w:p>
        </w:tc>
      </w:tr>
      <w:tr w:rsidR="00094DB9" w:rsidRPr="004E4059" w14:paraId="1484C0B3" w14:textId="77777777" w:rsidTr="00FA12C4">
        <w:trPr>
          <w:trHeight w:val="601"/>
        </w:trPr>
        <w:tc>
          <w:tcPr>
            <w:tcW w:w="10031" w:type="dxa"/>
            <w:gridSpan w:val="3"/>
            <w:tcBorders>
              <w:top w:val="single" w:sz="4" w:space="0" w:color="auto"/>
            </w:tcBorders>
            <w:shd w:val="clear" w:color="auto" w:fill="FFFFFF" w:themeFill="background1"/>
            <w:vAlign w:val="center"/>
          </w:tcPr>
          <w:p w14:paraId="4C989479" w14:textId="77777777" w:rsidR="00094DB9" w:rsidRPr="004E4059" w:rsidRDefault="00CE4161" w:rsidP="00FA12C4">
            <w:pPr>
              <w:pStyle w:val="Tabletext"/>
            </w:pPr>
            <w:r>
              <w:t xml:space="preserve">Infrastructure Advisory </w:t>
            </w:r>
            <w:r w:rsidR="00054BD0">
              <w:t>Services are not available for work already undertaken</w:t>
            </w:r>
            <w:r w:rsidR="00FD61DE">
              <w:t>, or to rework previous applications</w:t>
            </w:r>
            <w:r w:rsidR="00054BD0">
              <w:t xml:space="preserve">. </w:t>
            </w:r>
          </w:p>
        </w:tc>
      </w:tr>
    </w:tbl>
    <w:p w14:paraId="43E1453B" w14:textId="77777777" w:rsidR="00C655EF" w:rsidRPr="007E524D" w:rsidRDefault="00FA12C4" w:rsidP="00FA12C4">
      <w:pPr>
        <w:pStyle w:val="Heading1"/>
      </w:pPr>
      <w:r w:rsidRPr="0037115E">
        <w:t>Submission details</w:t>
      </w:r>
    </w:p>
    <w:p w14:paraId="3429B6BC" w14:textId="77777777" w:rsidR="007E524D" w:rsidRDefault="007E524D" w:rsidP="00FA12C4">
      <w:pPr>
        <w:pStyle w:val="BodyText"/>
      </w:pPr>
      <w:r>
        <w:t xml:space="preserve">Email the completed form to:   </w:t>
      </w:r>
      <w:hyperlink r:id="rId9" w:history="1">
        <w:r w:rsidR="00094DB9" w:rsidRPr="000C1359">
          <w:rPr>
            <w:rStyle w:val="Hyperlink"/>
          </w:rPr>
          <w:t>infrastructure.advice@epa.nsw.gov.au</w:t>
        </w:r>
      </w:hyperlink>
    </w:p>
    <w:p w14:paraId="3F541D05" w14:textId="77777777" w:rsidR="00094DB9" w:rsidRDefault="00094DB9" w:rsidP="00FA12C4">
      <w:pPr>
        <w:pStyle w:val="BodyText"/>
        <w:rPr>
          <w:rFonts w:asciiTheme="minorHAnsi" w:hAnsiTheme="minorHAnsi" w:cstheme="minorHAnsi"/>
          <w:sz w:val="20"/>
        </w:rPr>
      </w:pPr>
      <w:r w:rsidRPr="00094DB9">
        <w:rPr>
          <w:rFonts w:asciiTheme="minorHAnsi" w:hAnsiTheme="minorHAnsi" w:cstheme="minorHAnsi"/>
          <w:sz w:val="20"/>
        </w:rPr>
        <w:t>For more information contact:</w:t>
      </w:r>
      <w:r w:rsidR="00742345">
        <w:rPr>
          <w:rFonts w:asciiTheme="minorHAnsi" w:hAnsiTheme="minorHAnsi" w:cstheme="minorHAnsi"/>
          <w:sz w:val="20"/>
        </w:rPr>
        <w:t xml:space="preserve"> </w:t>
      </w:r>
      <w:hyperlink r:id="rId10" w:history="1">
        <w:r w:rsidRPr="00094DB9">
          <w:rPr>
            <w:rStyle w:val="Hyperlink"/>
            <w:rFonts w:asciiTheme="minorHAnsi" w:hAnsiTheme="minorHAnsi" w:cstheme="minorHAnsi"/>
            <w:sz w:val="20"/>
          </w:rPr>
          <w:t>infrastructure.advice@epa.nsw.gov.au</w:t>
        </w:r>
      </w:hyperlink>
      <w:r w:rsidRPr="00094DB9">
        <w:rPr>
          <w:rFonts w:asciiTheme="minorHAnsi" w:hAnsiTheme="minorHAnsi" w:cstheme="minorHAnsi"/>
          <w:sz w:val="20"/>
        </w:rPr>
        <w:t xml:space="preserve">  </w:t>
      </w:r>
    </w:p>
    <w:p w14:paraId="18EA10AD" w14:textId="77777777" w:rsidR="00742345" w:rsidRDefault="00742345" w:rsidP="005A26AD">
      <w:pPr>
        <w:pStyle w:val="TOCText"/>
        <w:tabs>
          <w:tab w:val="left" w:pos="588"/>
        </w:tabs>
        <w:ind w:left="-12"/>
        <w:rPr>
          <w:rFonts w:asciiTheme="minorHAnsi" w:hAnsiTheme="minorHAnsi" w:cstheme="minorHAnsi"/>
          <w:b/>
          <w:sz w:val="22"/>
        </w:rPr>
      </w:pPr>
    </w:p>
    <w:p w14:paraId="668E77BD" w14:textId="77777777" w:rsidR="00FA12C4" w:rsidRDefault="00FA12C4">
      <w:pPr>
        <w:spacing w:after="200" w:line="360" w:lineRule="auto"/>
        <w:rPr>
          <w:rFonts w:asciiTheme="minorHAnsi" w:hAnsiTheme="minorHAnsi" w:cstheme="minorHAnsi"/>
          <w:b/>
          <w:sz w:val="22"/>
          <w:szCs w:val="20"/>
          <w:lang w:val="en-US" w:eastAsia="en-US"/>
        </w:rPr>
      </w:pPr>
      <w:r>
        <w:rPr>
          <w:rFonts w:asciiTheme="minorHAnsi" w:hAnsiTheme="minorHAnsi" w:cstheme="minorHAnsi"/>
          <w:b/>
          <w:sz w:val="22"/>
        </w:rPr>
        <w:br w:type="page"/>
      </w:r>
    </w:p>
    <w:p w14:paraId="02948506" w14:textId="77777777" w:rsidR="005A26AD" w:rsidRPr="00045C53" w:rsidRDefault="00045C53" w:rsidP="00D600D2">
      <w:pPr>
        <w:pStyle w:val="Heading1"/>
      </w:pPr>
      <w:r w:rsidRPr="00045C53">
        <w:t>Company Profiles</w:t>
      </w:r>
    </w:p>
    <w:p w14:paraId="16BFF838" w14:textId="77777777" w:rsidR="00105C73" w:rsidRPr="00105C73" w:rsidRDefault="00105C73" w:rsidP="00D600D2">
      <w:pPr>
        <w:pStyle w:val="BodyText"/>
      </w:pPr>
      <w:r w:rsidRPr="00105C73">
        <w:t>The NSW EPA has engaged</w:t>
      </w:r>
      <w:r w:rsidRPr="00105C73">
        <w:rPr>
          <w:noProof/>
        </w:rPr>
        <mc:AlternateContent>
          <mc:Choice Requires="wps">
            <w:drawing>
              <wp:anchor distT="0" distB="0" distL="114300" distR="114300" simplePos="0" relativeHeight="251659264" behindDoc="0" locked="0" layoutInCell="1" allowOverlap="1" wp14:anchorId="63D1BDD6" wp14:editId="006CA691">
                <wp:simplePos x="0" y="0"/>
                <wp:positionH relativeFrom="page">
                  <wp:posOffset>2540000</wp:posOffset>
                </wp:positionH>
                <wp:positionV relativeFrom="page">
                  <wp:posOffset>1231900</wp:posOffset>
                </wp:positionV>
                <wp:extent cx="91440" cy="91440"/>
                <wp:effectExtent l="0" t="3175" r="0" b="635"/>
                <wp:wrapNone/>
                <wp:docPr id="37"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123D6" w14:textId="77777777" w:rsidR="00105C73" w:rsidRDefault="00105C73" w:rsidP="00913FD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367A0D" id="_x0000_t202" coordsize="21600,21600" o:spt="202" path="m,l,21600r21600,l21600,xe">
                <v:stroke joinstyle="miter"/>
                <v:path gradientshapeok="t" o:connecttype="rect"/>
              </v:shapetype>
              <v:shape id="Text Box 152" o:spid="_x0000_s1026" type="#_x0000_t202" style="position:absolute;margin-left:200pt;margin-top:97pt;width:7.2pt;height:7.2pt;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" filled="f" stroked="f">
                <v:textbox inset="0,0,0,0">
                  <w:txbxContent>
                    <w:p w:rsidR="00105C73" w:rsidRDefault="00105C73" w:rsidP="00913FD4">
                      <w:pPr>
                        <w:pStyle w:val="BodyText"/>
                      </w:pPr>
                      <w:bookmarkStart w:id="5" w:name="_GoBack"/>
                      <w:bookmarkEnd w:id="5"/>
                    </w:p>
                  </w:txbxContent>
                </v:textbox>
                <w10:wrap anchorx="page" anchory="page"/>
              </v:shape>
            </w:pict>
          </mc:Fallback>
        </mc:AlternateContent>
      </w:r>
      <w:r w:rsidRPr="00105C73">
        <w:rPr>
          <w:noProof/>
        </w:rPr>
        <mc:AlternateContent>
          <mc:Choice Requires="wps">
            <w:drawing>
              <wp:anchor distT="0" distB="0" distL="114300" distR="114300" simplePos="0" relativeHeight="251660288" behindDoc="0" locked="0" layoutInCell="1" allowOverlap="1" wp14:anchorId="633ECAC3" wp14:editId="7AF57C9F">
                <wp:simplePos x="0" y="0"/>
                <wp:positionH relativeFrom="page">
                  <wp:posOffset>2552700</wp:posOffset>
                </wp:positionH>
                <wp:positionV relativeFrom="page">
                  <wp:posOffset>4457700</wp:posOffset>
                </wp:positionV>
                <wp:extent cx="91440" cy="91440"/>
                <wp:effectExtent l="0" t="0" r="3810" b="3810"/>
                <wp:wrapNone/>
                <wp:docPr id="35"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6A16C" w14:textId="77777777" w:rsidR="00105C73" w:rsidRDefault="00105C73" w:rsidP="00913FD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66500" id="Text Box 156" o:spid="_x0000_s1027" type="#_x0000_t202" style="position:absolute;margin-left:201pt;margin-top:351pt;width:7.2pt;height:7.2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XoBsQIAALs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t6F6AbECAAC7BQAADgAA&#10;AAAAAAAAAAAAAAAuAgAAZHJzL2Uyb0RvYy54bWxQSwECLQAUAAYACAAAACEA7JiFp90AAAALAQAA&#10;DwAAAAAAAAAAAAAAAAALBQAAZHJzL2Rvd25yZXYueG1sUEsFBgAAAAAEAAQA8wAAABUGAAAAAA==&#10;" filled="f" stroked="f">
                <v:textbox inset="0,0,0,0">
                  <w:txbxContent>
                    <w:p w:rsidR="00105C73" w:rsidRDefault="00105C73" w:rsidP="00913FD4">
                      <w:pPr>
                        <w:pStyle w:val="BodyText"/>
                      </w:pPr>
                    </w:p>
                  </w:txbxContent>
                </v:textbox>
                <w10:wrap anchorx="page" anchory="page"/>
              </v:shape>
            </w:pict>
          </mc:Fallback>
        </mc:AlternateContent>
      </w:r>
      <w:r w:rsidRPr="00105C73">
        <w:rPr>
          <w:noProof/>
        </w:rPr>
        <mc:AlternateContent>
          <mc:Choice Requires="wps">
            <w:drawing>
              <wp:anchor distT="0" distB="0" distL="114300" distR="114300" simplePos="0" relativeHeight="251661312" behindDoc="0" locked="0" layoutInCell="1" allowOverlap="1" wp14:anchorId="36BAC6A4" wp14:editId="36634431">
                <wp:simplePos x="0" y="0"/>
                <wp:positionH relativeFrom="page">
                  <wp:posOffset>2552700</wp:posOffset>
                </wp:positionH>
                <wp:positionV relativeFrom="page">
                  <wp:posOffset>7670800</wp:posOffset>
                </wp:positionV>
                <wp:extent cx="91440" cy="91440"/>
                <wp:effectExtent l="0" t="3175" r="3810" b="635"/>
                <wp:wrapNone/>
                <wp:docPr id="34"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A5BDE" w14:textId="77777777" w:rsidR="00105C73" w:rsidRDefault="00105C73" w:rsidP="00913FD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45B8A" id="Text Box 160" o:spid="_x0000_s1028" type="#_x0000_t202" style="position:absolute;margin-left:201pt;margin-top:604pt;width:7.2pt;height:7.2pt;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" filled="f" stroked="f">
                <v:textbox inset="0,0,0,0">
                  <w:txbxContent>
                    <w:p w:rsidR="00105C73" w:rsidRDefault="00105C73" w:rsidP="00913FD4">
                      <w:pPr>
                        <w:pStyle w:val="BodyText"/>
                      </w:pPr>
                    </w:p>
                  </w:txbxContent>
                </v:textbox>
                <w10:wrap anchorx="page" anchory="page"/>
              </v:shape>
            </w:pict>
          </mc:Fallback>
        </mc:AlternateContent>
      </w:r>
      <w:r w:rsidRPr="00105C73">
        <w:t xml:space="preserve"> three companies </w:t>
      </w:r>
      <w:r w:rsidR="0045194D">
        <w:t xml:space="preserve">having relevant competencies </w:t>
      </w:r>
      <w:r w:rsidRPr="00105C73">
        <w:t>to provide infrastructure advice. Grantees may indicate a preference for a particular company in the application form. The NSW EPA will take these preferences</w:t>
      </w:r>
      <w:r w:rsidR="0045194D">
        <w:t xml:space="preserve"> into consideration, as well as</w:t>
      </w:r>
      <w:r w:rsidRPr="00105C73">
        <w:t xml:space="preserve"> company areas of expertise, location, and capacity when allocating advisors. The company profile information below was provided by each company.</w:t>
      </w:r>
    </w:p>
    <w:p w14:paraId="5DA2494C" w14:textId="77777777" w:rsidR="00445E0E" w:rsidRPr="00D600D2" w:rsidRDefault="00445E0E" w:rsidP="00D600D2">
      <w:pPr>
        <w:pStyle w:val="Heading2"/>
      </w:pPr>
      <w:r w:rsidRPr="00D600D2">
        <w:t>GHD</w:t>
      </w:r>
    </w:p>
    <w:p w14:paraId="35E2C7FE" w14:textId="77777777" w:rsidR="00D600D2" w:rsidRDefault="00445E0E" w:rsidP="00D600D2">
      <w:pPr>
        <w:pStyle w:val="BodyText"/>
      </w:pPr>
      <w:r w:rsidRPr="00045C53">
        <w:t xml:space="preserve">GHD is one of the world’s leading professional services companies. We provide engineering, architecture, environmental and construction services to private and public sector clients. Our core business is providing services for clients for infrastructure development with particular experience in waste infrastructure design, planning, approvals and development. GHD has one of the most experienced and longest established specialist waste management teams in Australia. </w:t>
      </w:r>
    </w:p>
    <w:p w14:paraId="581F3DE1" w14:textId="77777777" w:rsidR="00D600D2" w:rsidRDefault="00445E0E" w:rsidP="00D600D2">
      <w:pPr>
        <w:pStyle w:val="BodyText"/>
      </w:pPr>
      <w:r w:rsidRPr="00045C53">
        <w:t xml:space="preserve">Our consultants have been working in the waste sector for more than 20 years, and have extensive experience and knowledge of the waste industry nationally and internationally. In 2014, for the third consecutive year, the Inside Waste Consultants Survey found that respondents across industry and all levels of government voted GHD the clear leader among waste management consultancies. </w:t>
      </w:r>
    </w:p>
    <w:p w14:paraId="4195BC13" w14:textId="77777777" w:rsidR="00445E0E" w:rsidRPr="00045C53" w:rsidRDefault="00445E0E" w:rsidP="00D600D2">
      <w:pPr>
        <w:pStyle w:val="BodyText"/>
      </w:pPr>
      <w:r w:rsidRPr="00045C53">
        <w:t>In NSW GHD has a number of offices based in regional areas including Wagga Wagga, Coffs Harbour, Orange and Albury. Our offices are closely in touch with local government and other clients in the regions and are aware of local issues.</w:t>
      </w:r>
    </w:p>
    <w:p w14:paraId="285D0EDA" w14:textId="77777777" w:rsidR="00445E0E" w:rsidRDefault="00445E0E" w:rsidP="00D600D2">
      <w:pPr>
        <w:pStyle w:val="BodyText"/>
      </w:pPr>
      <w:r w:rsidRPr="00045C53">
        <w:t xml:space="preserve">GHD’s team for this project has more than 250 years’ experience in infrastructure design delivery, planning and waste management and includes two waste consultants who are directly involved in the operation of waste processing facilities in North America. GHD has been involved in both large metropolitan waste infrastructure projects as well as small scale regional facilities and has worked on the environmental assessment and approval of most, if not all, of the AWT projects in NSW the last five years. The Coffs Coast RRC, Jacks Gully Ecolibrium and Orange Waste Project were all constructed, and two of these facilities are operating, while the Kimbriki RRP and West Nowra RRC are proceeding towards the tendering stage. </w:t>
      </w:r>
    </w:p>
    <w:p w14:paraId="150F94E5" w14:textId="77777777" w:rsidR="00CC00E3" w:rsidRDefault="00CC00E3" w:rsidP="00D600D2">
      <w:pPr>
        <w:pStyle w:val="Heading2"/>
      </w:pPr>
      <w:r w:rsidRPr="00045C53">
        <w:t>Hyder</w:t>
      </w:r>
      <w:r w:rsidR="00D600D2">
        <w:t>/</w:t>
      </w:r>
      <w:r w:rsidRPr="00045C53">
        <w:t xml:space="preserve">KMH Environmental </w:t>
      </w:r>
    </w:p>
    <w:p w14:paraId="11CFC48D" w14:textId="77777777" w:rsidR="00CC00E3" w:rsidRPr="00045C53" w:rsidRDefault="00CC00E3" w:rsidP="00913FD4">
      <w:pPr>
        <w:pStyle w:val="BodyText"/>
      </w:pPr>
      <w:r w:rsidRPr="00045C53">
        <w:t>Hyder is Australia’s leading provider of Strategy, Policy and Planning advisory services (Inside Waste Consultants Review 2014). In partnership with KMH Environmental, Hyder has assembled a team of technical specialists to provide tailored solutions to the broad range of projects funded by the NSW EPA’s Waste Less Recycle More (WLRM) initiative. You will have immediate access to Hyder/KMH’s technical specialists, who include Hyder technical director (waste) Ron Wainberg, organic waste experts Angus Campbell and Angus Johnston, landfill engineering expert Colin Sweet, waste technology and operations specialist Frank Klostermann, waste infrastructure design veteran Allan Rose and environmental planning specialist Bradley Searle. Hyder/KMH offers particular efficiencies with the Major Resource Recovery Infrastructure and Facilities Expansion and Enhancement programs, as Hyder provided advisory services for the grant business cases.</w:t>
      </w:r>
    </w:p>
    <w:p w14:paraId="6AB400E7" w14:textId="77777777" w:rsidR="00CC00E3" w:rsidRPr="00045C53" w:rsidRDefault="00CC00E3" w:rsidP="00913FD4">
      <w:pPr>
        <w:pStyle w:val="BodyText"/>
      </w:pPr>
      <w:r w:rsidRPr="00045C53">
        <w:t>Hyder/KMH will draw upon a range of project experience to deliver project advisory services, including:</w:t>
      </w:r>
    </w:p>
    <w:p w14:paraId="16939A27" w14:textId="77777777" w:rsidR="00CC00E3" w:rsidRPr="00045C53" w:rsidRDefault="00CC00E3" w:rsidP="00913FD4">
      <w:pPr>
        <w:pStyle w:val="BodyText"/>
        <w:numPr>
          <w:ilvl w:val="0"/>
          <w:numId w:val="5"/>
        </w:numPr>
      </w:pPr>
      <w:r w:rsidRPr="00045C53">
        <w:t>Design of Veolia’s 500,000</w:t>
      </w:r>
      <w:r w:rsidR="00D600D2">
        <w:t xml:space="preserve"> tonnes per annum</w:t>
      </w:r>
      <w:r w:rsidRPr="00045C53">
        <w:t xml:space="preserve"> waste transfer facility in Banksmeadow and a resource recovery facility in Camellia, including an Environmental Impact Statement for the Banksmeadow facility (a State Significant Development)</w:t>
      </w:r>
      <w:r w:rsidR="00D600D2">
        <w:t>.</w:t>
      </w:r>
    </w:p>
    <w:p w14:paraId="378D83CA" w14:textId="77777777" w:rsidR="00CC00E3" w:rsidRPr="00045C53" w:rsidRDefault="00CC00E3" w:rsidP="00913FD4">
      <w:pPr>
        <w:pStyle w:val="BodyText"/>
        <w:numPr>
          <w:ilvl w:val="0"/>
          <w:numId w:val="5"/>
        </w:numPr>
      </w:pPr>
      <w:r w:rsidRPr="00045C53">
        <w:t>Assessment of site layout and technology options, business case development, engineering concept design and environmental impact statement for the redevelopment of Shellharbour City Council’s landfill and recovery facility</w:t>
      </w:r>
      <w:r w:rsidR="00D600D2">
        <w:t>.</w:t>
      </w:r>
    </w:p>
    <w:p w14:paraId="4B05AA02" w14:textId="77777777" w:rsidR="00CC00E3" w:rsidRPr="00045C53" w:rsidRDefault="00CC00E3" w:rsidP="00913FD4">
      <w:pPr>
        <w:pStyle w:val="BodyText"/>
        <w:numPr>
          <w:ilvl w:val="0"/>
          <w:numId w:val="5"/>
        </w:numPr>
      </w:pPr>
      <w:r w:rsidRPr="00045C53">
        <w:t>Technical due diligence reviews of a waste pyrolysis-gasification technology fo</w:t>
      </w:r>
      <w:r w:rsidR="00D600D2">
        <w:t>r New Energy Corporation’s $180 million</w:t>
      </w:r>
      <w:r w:rsidRPr="00045C53">
        <w:t xml:space="preserve"> facility in WA and Global Renewables’ Eastern Creek UR-3R facility.</w:t>
      </w:r>
    </w:p>
    <w:p w14:paraId="3357EF76" w14:textId="77777777" w:rsidR="00CC00E3" w:rsidRPr="00045C53" w:rsidRDefault="00CC00E3" w:rsidP="00913FD4">
      <w:pPr>
        <w:pStyle w:val="BodyText"/>
        <w:numPr>
          <w:ilvl w:val="0"/>
          <w:numId w:val="5"/>
        </w:numPr>
      </w:pPr>
      <w:r w:rsidRPr="00045C53">
        <w:t>Procurement support for an AWT facility for eight member councils of the Southern Sydney Regional Organisation of Councils, including development of EOI, tender and contract documentation and assessment of responses</w:t>
      </w:r>
      <w:r w:rsidR="00D600D2">
        <w:t>.</w:t>
      </w:r>
    </w:p>
    <w:p w14:paraId="4F8A4873" w14:textId="77777777" w:rsidR="00CC00E3" w:rsidRPr="00045C53" w:rsidRDefault="00CC00E3" w:rsidP="00913FD4">
      <w:pPr>
        <w:pStyle w:val="BodyText"/>
        <w:numPr>
          <w:ilvl w:val="0"/>
          <w:numId w:val="5"/>
        </w:numPr>
      </w:pPr>
      <w:r w:rsidRPr="00045C53">
        <w:t>Review and update of the NSW EPA’s Environmental Guidelines (Composting and Related Facilities), which includes technical, compliance and planning advice</w:t>
      </w:r>
      <w:r w:rsidR="00D600D2">
        <w:t>.</w:t>
      </w:r>
    </w:p>
    <w:p w14:paraId="070A41AB" w14:textId="77777777" w:rsidR="00CC00E3" w:rsidRPr="00045C53" w:rsidRDefault="00CC00E3" w:rsidP="00913FD4">
      <w:pPr>
        <w:pStyle w:val="BodyText"/>
        <w:numPr>
          <w:ilvl w:val="0"/>
          <w:numId w:val="5"/>
        </w:numPr>
      </w:pPr>
      <w:r w:rsidRPr="00045C53">
        <w:t>A hazardous waste market analysis to assist Veolia in consideration of future investment in hazardous waste treatment and disposal in NSW.</w:t>
      </w:r>
    </w:p>
    <w:p w14:paraId="2F85E117" w14:textId="77777777" w:rsidR="00445E0E" w:rsidRPr="00045C53" w:rsidRDefault="00D600D2" w:rsidP="00D600D2">
      <w:pPr>
        <w:pStyle w:val="Heading2"/>
      </w:pPr>
      <w:r>
        <w:t>MRA Consulting Group/</w:t>
      </w:r>
      <w:r w:rsidR="00445E0E" w:rsidRPr="00045C53">
        <w:t>The Centre for International Economics</w:t>
      </w:r>
    </w:p>
    <w:p w14:paraId="3E18EA06" w14:textId="77777777" w:rsidR="00445E0E" w:rsidRDefault="00445E0E" w:rsidP="00D600D2">
      <w:pPr>
        <w:pStyle w:val="BodyText"/>
      </w:pPr>
      <w:r w:rsidRPr="00045C53">
        <w:t xml:space="preserve">MRA Consulting Group (MRA) is one of Australia’s leading environmental consultancy firms, specialising in business and policy reform. MRA is expert in waste, resource recovery and technology, climate change, carbon and sustainable development. MRA’s vision of the future is one that is both environmentally sustainable and economically rational. MRA was voted best small consultancy in Australia by industry respondents in both the 2013 and 2014 Inside Waste Consultants Review. The team is </w:t>
      </w:r>
      <w:r w:rsidR="00C05E01" w:rsidRPr="00045C53">
        <w:t>led</w:t>
      </w:r>
      <w:r w:rsidRPr="00045C53">
        <w:t xml:space="preserve"> by director Mike Ritchie, who has more than 20 years’ experience in the waste management industry. In 2014, MRA submitted over 60 WLRM grant applications on behalf of its</w:t>
      </w:r>
      <w:r w:rsidR="00D600D2">
        <w:t xml:space="preserve"> clients, applying for over $62 million</w:t>
      </w:r>
      <w:r w:rsidRPr="00045C53">
        <w:t xml:space="preserve"> in funding. The applications proposed more than 65 individual waste infrastructure assets for NSW.</w:t>
      </w:r>
    </w:p>
    <w:p w14:paraId="5CD6CAA2" w14:textId="77777777" w:rsidR="00445E0E" w:rsidRDefault="00445E0E" w:rsidP="00D600D2">
      <w:pPr>
        <w:pStyle w:val="BodyText"/>
      </w:pPr>
      <w:r w:rsidRPr="00045C53">
        <w:t xml:space="preserve">The Centre for International Economics (The CIE) has been providing high quality economic analysis and policy-relevant advice to agencies and departments at all levels of government, industry associations and private clients for over 25 years. The CIE Team is </w:t>
      </w:r>
      <w:r w:rsidR="00C05E01" w:rsidRPr="00045C53">
        <w:t>led</w:t>
      </w:r>
      <w:r w:rsidRPr="00045C53">
        <w:t xml:space="preserve"> by Phil Manners, who has recently undertaken reviews of the waste levy and energy from waste facilities.</w:t>
      </w:r>
    </w:p>
    <w:p w14:paraId="37289C9E" w14:textId="77777777" w:rsidR="00445E0E" w:rsidRDefault="00445E0E" w:rsidP="00D600D2">
      <w:pPr>
        <w:pStyle w:val="BodyText"/>
      </w:pPr>
      <w:r w:rsidRPr="00045C53">
        <w:t xml:space="preserve">To provide assistance to successful grant applicants, MRA and The CIE put forward a strong team of professionals, including design and legal experts from RDT, Wastetech and Holman Fenwick Willan. The team has extensive experience in waste systems reviews, strategy development, infrastructure analysis, waste management options modelling, project management, cost benefit analysis, procurement, design, technology selection and legal services. </w:t>
      </w:r>
    </w:p>
    <w:p w14:paraId="2C0D253A" w14:textId="77777777" w:rsidR="00714660" w:rsidRPr="00D600D2" w:rsidRDefault="00714660" w:rsidP="00D600D2">
      <w:pPr>
        <w:pStyle w:val="Heading1"/>
      </w:pPr>
      <w:r w:rsidRPr="00D600D2">
        <w:t>Company Contact Details</w:t>
      </w:r>
    </w:p>
    <w:p w14:paraId="0F59F505" w14:textId="77777777" w:rsidR="00045C53" w:rsidRDefault="00045C53" w:rsidP="00714660">
      <w:pPr>
        <w:pStyle w:val="ParaMargin"/>
        <w:spacing w:after="0"/>
        <w:rPr>
          <w:rFonts w:cstheme="minorHAnsi"/>
          <w:sz w:val="20"/>
          <w:szCs w:val="20"/>
        </w:rPr>
      </w:pPr>
    </w:p>
    <w:p w14:paraId="09197738" w14:textId="77777777" w:rsidR="00742345" w:rsidRDefault="00742345" w:rsidP="00742345">
      <w:pPr>
        <w:pStyle w:val="ParaMargin"/>
        <w:spacing w:after="80"/>
        <w:rPr>
          <w:rFonts w:ascii="Arial" w:hAnsi="Arial" w:cs="Arial"/>
          <w:sz w:val="20"/>
          <w:szCs w:val="20"/>
        </w:rPr>
      </w:pPr>
      <w:r>
        <w:rPr>
          <w:rFonts w:ascii="Arial" w:hAnsi="Arial" w:cs="Arial"/>
          <w:b/>
          <w:sz w:val="20"/>
          <w:szCs w:val="20"/>
        </w:rPr>
        <w:t xml:space="preserve">Hyder / KMH Environmental </w:t>
      </w:r>
      <w:r>
        <w:rPr>
          <w:rFonts w:ascii="Arial" w:hAnsi="Arial" w:cs="Arial"/>
          <w:b/>
          <w:sz w:val="20"/>
          <w:szCs w:val="20"/>
        </w:rPr>
        <w:br/>
      </w:r>
      <w:r>
        <w:rPr>
          <w:rFonts w:ascii="Arial" w:hAnsi="Arial" w:cs="Arial"/>
          <w:sz w:val="20"/>
          <w:szCs w:val="20"/>
        </w:rPr>
        <w:t xml:space="preserve">Richard Collins </w:t>
      </w:r>
      <w:r>
        <w:rPr>
          <w:rFonts w:ascii="Arial" w:hAnsi="Arial" w:cs="Arial"/>
          <w:sz w:val="20"/>
          <w:szCs w:val="20"/>
        </w:rPr>
        <w:br/>
        <w:t>Phone: (02) 8907 9180</w:t>
      </w:r>
      <w:r>
        <w:rPr>
          <w:rFonts w:ascii="Arial" w:hAnsi="Arial" w:cs="Arial"/>
          <w:sz w:val="20"/>
          <w:szCs w:val="20"/>
        </w:rPr>
        <w:br/>
        <w:t xml:space="preserve">Mobile: 0421 060 779 </w:t>
      </w:r>
      <w:r>
        <w:rPr>
          <w:rFonts w:ascii="Arial" w:hAnsi="Arial" w:cs="Arial"/>
          <w:sz w:val="20"/>
          <w:szCs w:val="20"/>
        </w:rPr>
        <w:br/>
        <w:t xml:space="preserve">Email: </w:t>
      </w:r>
      <w:hyperlink r:id="rId11" w:history="1">
        <w:r>
          <w:rPr>
            <w:rStyle w:val="Hyperlink"/>
            <w:rFonts w:ascii="Arial" w:hAnsi="Arial" w:cs="Arial"/>
            <w:sz w:val="20"/>
            <w:szCs w:val="20"/>
          </w:rPr>
          <w:t>richard.collins@hyderconsulting.com</w:t>
        </w:r>
      </w:hyperlink>
    </w:p>
    <w:p w14:paraId="30FF4DE0" w14:textId="77777777" w:rsidR="00742345" w:rsidRDefault="00742345" w:rsidP="00742345">
      <w:pPr>
        <w:pStyle w:val="ParaMargin"/>
        <w:spacing w:after="80"/>
        <w:rPr>
          <w:rFonts w:ascii="Arial" w:hAnsi="Arial" w:cs="Arial"/>
          <w:sz w:val="20"/>
          <w:szCs w:val="20"/>
        </w:rPr>
      </w:pPr>
      <w:r>
        <w:rPr>
          <w:rFonts w:ascii="Arial" w:hAnsi="Arial" w:cs="Arial"/>
          <w:b/>
          <w:sz w:val="20"/>
          <w:szCs w:val="20"/>
        </w:rPr>
        <w:t xml:space="preserve">GHD </w:t>
      </w:r>
      <w:r>
        <w:rPr>
          <w:rFonts w:ascii="Arial" w:hAnsi="Arial" w:cs="Arial"/>
          <w:b/>
          <w:sz w:val="20"/>
          <w:szCs w:val="20"/>
        </w:rPr>
        <w:br/>
      </w:r>
      <w:r>
        <w:rPr>
          <w:rFonts w:ascii="Arial" w:hAnsi="Arial" w:cs="Arial"/>
          <w:sz w:val="20"/>
          <w:szCs w:val="20"/>
        </w:rPr>
        <w:t xml:space="preserve">Andrew Quinn </w:t>
      </w:r>
      <w:r>
        <w:rPr>
          <w:rFonts w:ascii="Arial" w:hAnsi="Arial" w:cs="Arial"/>
          <w:sz w:val="20"/>
          <w:szCs w:val="20"/>
        </w:rPr>
        <w:br/>
        <w:t xml:space="preserve">Principal Environmental Consultant – Waste Management </w:t>
      </w:r>
      <w:r>
        <w:rPr>
          <w:rFonts w:ascii="Arial" w:hAnsi="Arial" w:cs="Arial"/>
          <w:sz w:val="20"/>
          <w:szCs w:val="20"/>
        </w:rPr>
        <w:br/>
        <w:t xml:space="preserve">Phone: 02 9239 7180 </w:t>
      </w:r>
      <w:r>
        <w:rPr>
          <w:rFonts w:ascii="Arial" w:hAnsi="Arial" w:cs="Arial"/>
          <w:sz w:val="20"/>
          <w:szCs w:val="20"/>
        </w:rPr>
        <w:br/>
        <w:t xml:space="preserve">Email: </w:t>
      </w:r>
      <w:hyperlink r:id="rId12" w:history="1">
        <w:r>
          <w:rPr>
            <w:rStyle w:val="Hyperlink"/>
            <w:rFonts w:ascii="Arial" w:hAnsi="Arial" w:cs="Arial"/>
            <w:sz w:val="20"/>
            <w:szCs w:val="20"/>
          </w:rPr>
          <w:t>andrew.quinn@ghd.com</w:t>
        </w:r>
      </w:hyperlink>
      <w:r>
        <w:rPr>
          <w:rFonts w:ascii="Arial" w:hAnsi="Arial" w:cs="Arial"/>
          <w:sz w:val="20"/>
          <w:szCs w:val="20"/>
        </w:rPr>
        <w:t xml:space="preserve"> </w:t>
      </w:r>
    </w:p>
    <w:p w14:paraId="4D5B5C7F" w14:textId="77777777" w:rsidR="00742345" w:rsidRDefault="00742345" w:rsidP="00742345">
      <w:pPr>
        <w:pStyle w:val="ParaMargin"/>
        <w:spacing w:after="0"/>
        <w:rPr>
          <w:rFonts w:ascii="Arial" w:hAnsi="Arial" w:cs="Arial"/>
          <w:sz w:val="20"/>
          <w:szCs w:val="20"/>
        </w:rPr>
      </w:pPr>
    </w:p>
    <w:p w14:paraId="44F850F9" w14:textId="77777777" w:rsidR="00742345" w:rsidRPr="00C72A96" w:rsidRDefault="00742345" w:rsidP="00742345">
      <w:pPr>
        <w:shd w:val="clear" w:color="auto" w:fill="FFFFFF"/>
        <w:rPr>
          <w:rFonts w:ascii="Arial" w:hAnsi="Arial" w:cs="Arial"/>
          <w:sz w:val="20"/>
          <w:szCs w:val="20"/>
        </w:rPr>
      </w:pPr>
      <w:r>
        <w:rPr>
          <w:rFonts w:ascii="Arial" w:hAnsi="Arial" w:cs="Arial"/>
          <w:b/>
          <w:sz w:val="20"/>
          <w:szCs w:val="20"/>
        </w:rPr>
        <w:t xml:space="preserve">MRA Consulting Group/The Centre for International Economics </w:t>
      </w:r>
      <w:r>
        <w:rPr>
          <w:rFonts w:ascii="Arial" w:hAnsi="Arial" w:cs="Arial"/>
          <w:b/>
          <w:sz w:val="20"/>
          <w:szCs w:val="20"/>
        </w:rPr>
        <w:br/>
      </w:r>
      <w:r>
        <w:rPr>
          <w:rFonts w:ascii="Arial" w:hAnsi="Arial" w:cs="Arial"/>
          <w:sz w:val="20"/>
          <w:szCs w:val="20"/>
        </w:rPr>
        <w:t xml:space="preserve">Ron Wainberg </w:t>
      </w:r>
      <w:r>
        <w:rPr>
          <w:rFonts w:ascii="Arial" w:hAnsi="Arial" w:cs="Arial"/>
          <w:sz w:val="20"/>
          <w:szCs w:val="20"/>
        </w:rPr>
        <w:br/>
        <w:t>Technical Director</w:t>
      </w:r>
      <w:r>
        <w:rPr>
          <w:rFonts w:ascii="Arial" w:hAnsi="Arial" w:cs="Arial"/>
          <w:sz w:val="20"/>
          <w:szCs w:val="20"/>
        </w:rPr>
        <w:br/>
      </w:r>
      <w:r w:rsidRPr="00C72A96">
        <w:rPr>
          <w:rFonts w:ascii="Arial" w:hAnsi="Arial" w:cs="Arial"/>
          <w:sz w:val="20"/>
          <w:szCs w:val="20"/>
        </w:rPr>
        <w:t xml:space="preserve">Mobile: 0418 427 481 </w:t>
      </w:r>
    </w:p>
    <w:p w14:paraId="05473C53" w14:textId="77777777" w:rsidR="00714660" w:rsidRDefault="00742345" w:rsidP="00742345">
      <w:pPr>
        <w:pStyle w:val="ParaMargin"/>
        <w:spacing w:after="0"/>
        <w:rPr>
          <w:rStyle w:val="Hyperlink"/>
          <w:rFonts w:ascii="Arial" w:hAnsi="Arial" w:cs="Arial"/>
          <w:sz w:val="20"/>
          <w:szCs w:val="20"/>
        </w:rPr>
      </w:pPr>
      <w:r>
        <w:rPr>
          <w:rFonts w:ascii="Arial" w:hAnsi="Arial" w:cs="Arial"/>
          <w:sz w:val="20"/>
          <w:szCs w:val="20"/>
        </w:rPr>
        <w:t>Email:</w:t>
      </w:r>
      <w:r>
        <w:rPr>
          <w:rFonts w:ascii="Arial" w:hAnsi="Arial" w:cs="Arial"/>
          <w:color w:val="002469"/>
          <w:sz w:val="20"/>
          <w:szCs w:val="20"/>
        </w:rPr>
        <w:t xml:space="preserve"> </w:t>
      </w:r>
      <w:hyperlink r:id="rId13" w:history="1">
        <w:r>
          <w:rPr>
            <w:rStyle w:val="Hyperlink"/>
            <w:rFonts w:ascii="Arial" w:hAnsi="Arial" w:cs="Arial"/>
            <w:sz w:val="20"/>
            <w:szCs w:val="20"/>
          </w:rPr>
          <w:t>ron@mraconsulting.com.au</w:t>
        </w:r>
      </w:hyperlink>
    </w:p>
    <w:p w14:paraId="18E1E3CB" w14:textId="77777777" w:rsidR="00D600D2" w:rsidRDefault="00D600D2" w:rsidP="00742345">
      <w:pPr>
        <w:pStyle w:val="ParaMargin"/>
        <w:spacing w:after="0"/>
        <w:rPr>
          <w:rStyle w:val="Hyperlink"/>
          <w:rFonts w:ascii="Arial" w:hAnsi="Arial" w:cs="Arial"/>
          <w:sz w:val="20"/>
          <w:szCs w:val="20"/>
        </w:rPr>
      </w:pPr>
    </w:p>
    <w:p w14:paraId="2CEC9998" w14:textId="77777777" w:rsidR="00D600D2" w:rsidRDefault="00D600D2" w:rsidP="00742345">
      <w:pPr>
        <w:pStyle w:val="ParaMargin"/>
        <w:spacing w:after="0"/>
        <w:rPr>
          <w:rStyle w:val="Hyperlink"/>
          <w:rFonts w:ascii="Arial" w:hAnsi="Arial" w:cs="Arial"/>
          <w:sz w:val="20"/>
          <w:szCs w:val="20"/>
        </w:rPr>
      </w:pPr>
    </w:p>
    <w:p w14:paraId="0BCD3490" w14:textId="77777777" w:rsidR="00D600D2" w:rsidRPr="00D600D2" w:rsidRDefault="00D600D2" w:rsidP="00D600D2">
      <w:pPr>
        <w:pStyle w:val="Imprint"/>
      </w:pPr>
      <w:r>
        <w:t xml:space="preserve">Environment Protection Authority, 59 Goulburn Street, Sydney South NSW 2000. Phone: 131 555 (environment information and publications requests); email: </w:t>
      </w:r>
      <w:r w:rsidRPr="00D600D2">
        <w:t>info@environment.nsw.gov.au</w:t>
      </w:r>
      <w:r>
        <w:t xml:space="preserve">; Website: </w:t>
      </w:r>
      <w:r w:rsidRPr="00D600D2">
        <w:t>www.environment.nsw.gov.au</w:t>
      </w:r>
      <w:r>
        <w:t>. EPA 2016/0663; October 2016.</w:t>
      </w:r>
    </w:p>
    <w:sectPr w:rsidR="00D600D2" w:rsidRPr="00D600D2" w:rsidSect="00105C73">
      <w:footerReference w:type="default" r:id="rId14"/>
      <w:headerReference w:type="first" r:id="rId15"/>
      <w:pgSz w:w="11906" w:h="16838" w:code="9"/>
      <w:pgMar w:top="993" w:right="1140" w:bottom="993" w:left="11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E458B" w14:textId="77777777" w:rsidR="00493D86" w:rsidRDefault="00493D86">
      <w:r>
        <w:separator/>
      </w:r>
    </w:p>
  </w:endnote>
  <w:endnote w:type="continuationSeparator" w:id="0">
    <w:p w14:paraId="24144679" w14:textId="77777777" w:rsidR="00493D86" w:rsidRDefault="00493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35F49" w14:textId="77777777" w:rsidR="00046915" w:rsidRPr="0084027A" w:rsidRDefault="00094DB9" w:rsidP="00814716">
    <w:pPr>
      <w:pStyle w:val="Footer"/>
      <w:tabs>
        <w:tab w:val="clear" w:pos="4153"/>
        <w:tab w:val="clear" w:pos="8306"/>
        <w:tab w:val="right" w:pos="9639"/>
      </w:tabs>
      <w:rPr>
        <w:rFonts w:ascii="Arial" w:hAnsi="Arial" w:cs="Arial"/>
        <w:sz w:val="16"/>
        <w:szCs w:val="16"/>
      </w:rPr>
    </w:pPr>
    <w:r>
      <w:rPr>
        <w:rFonts w:ascii="Arial" w:hAnsi="Arial" w:cs="Arial"/>
        <w:sz w:val="16"/>
        <w:szCs w:val="16"/>
      </w:rPr>
      <w:t>Waste Less, Recycle More Infrastructure Advisory Services</w:t>
    </w:r>
    <w:r w:rsidR="00046915">
      <w:rPr>
        <w:rFonts w:ascii="Arial" w:hAnsi="Arial" w:cs="Arial"/>
        <w:sz w:val="16"/>
        <w:szCs w:val="16"/>
      </w:rPr>
      <w:tab/>
    </w:r>
    <w:r w:rsidR="00046915" w:rsidRPr="00814716">
      <w:rPr>
        <w:rFonts w:ascii="Arial" w:hAnsi="Arial" w:cs="Arial"/>
        <w:sz w:val="16"/>
        <w:szCs w:val="16"/>
      </w:rPr>
      <w:fldChar w:fldCharType="begin"/>
    </w:r>
    <w:r w:rsidR="00046915" w:rsidRPr="00814716">
      <w:rPr>
        <w:rFonts w:ascii="Arial" w:hAnsi="Arial" w:cs="Arial"/>
        <w:sz w:val="16"/>
        <w:szCs w:val="16"/>
      </w:rPr>
      <w:instrText xml:space="preserve"> PAGE   \* MERGEFORMAT </w:instrText>
    </w:r>
    <w:r w:rsidR="00046915" w:rsidRPr="00814716">
      <w:rPr>
        <w:rFonts w:ascii="Arial" w:hAnsi="Arial" w:cs="Arial"/>
        <w:sz w:val="16"/>
        <w:szCs w:val="16"/>
      </w:rPr>
      <w:fldChar w:fldCharType="separate"/>
    </w:r>
    <w:r w:rsidR="00FC6CE3">
      <w:rPr>
        <w:rFonts w:ascii="Arial" w:hAnsi="Arial" w:cs="Arial"/>
        <w:noProof/>
        <w:sz w:val="16"/>
        <w:szCs w:val="16"/>
      </w:rPr>
      <w:t>4</w:t>
    </w:r>
    <w:r w:rsidR="00046915" w:rsidRPr="00814716">
      <w:rPr>
        <w:rFonts w:ascii="Arial" w:hAnsi="Arial" w:cs="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531AB" w14:textId="77777777" w:rsidR="00493D86" w:rsidRDefault="00493D86">
      <w:r>
        <w:separator/>
      </w:r>
    </w:p>
  </w:footnote>
  <w:footnote w:type="continuationSeparator" w:id="0">
    <w:p w14:paraId="6D4435D0" w14:textId="77777777" w:rsidR="00493D86" w:rsidRDefault="00493D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C294E" w14:textId="77777777" w:rsidR="00046915" w:rsidRPr="00FB7B34" w:rsidRDefault="00046915" w:rsidP="00FB7B34">
    <w:pPr>
      <w:pStyle w:val="Header"/>
      <w:tabs>
        <w:tab w:val="clear" w:pos="4153"/>
        <w:tab w:val="clear" w:pos="8306"/>
        <w:tab w:val="right" w:pos="9639"/>
      </w:tabs>
      <w:rPr>
        <w:rFonts w:asciiTheme="majorHAnsi" w:hAnsiTheme="majorHAnsi" w:cstheme="majorHAnsi"/>
        <w:sz w:val="28"/>
        <w:szCs w:val="28"/>
      </w:rPr>
    </w:pPr>
    <w:r>
      <w:rPr>
        <w:noProof/>
      </w:rPr>
      <mc:AlternateContent>
        <mc:Choice Requires="wps">
          <w:drawing>
            <wp:anchor distT="0" distB="0" distL="114300" distR="114300" simplePos="0" relativeHeight="251662336" behindDoc="0" locked="0" layoutInCell="1" allowOverlap="1" wp14:anchorId="52574685" wp14:editId="79393D0C">
              <wp:simplePos x="0" y="0"/>
              <wp:positionH relativeFrom="column">
                <wp:posOffset>-375920</wp:posOffset>
              </wp:positionH>
              <wp:positionV relativeFrom="paragraph">
                <wp:posOffset>-349250</wp:posOffset>
              </wp:positionV>
              <wp:extent cx="1149350" cy="66294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662940"/>
                      </a:xfrm>
                      <a:prstGeom prst="rect">
                        <a:avLst/>
                      </a:prstGeom>
                      <a:solidFill>
                        <a:srgbClr val="FFFFFF"/>
                      </a:solidFill>
                      <a:ln w="9525">
                        <a:noFill/>
                        <a:miter lim="800000"/>
                        <a:headEnd/>
                        <a:tailEnd/>
                      </a:ln>
                    </wps:spPr>
                    <wps:txbx>
                      <w:txbxContent>
                        <w:p w14:paraId="1D4620D8" w14:textId="77777777" w:rsidR="00046915" w:rsidRDefault="00046915">
                          <w:r>
                            <w:rPr>
                              <w:noProof/>
                            </w:rPr>
                            <w:drawing>
                              <wp:inline distT="0" distB="0" distL="0" distR="0" wp14:anchorId="1D899139" wp14:editId="4194EE2E">
                                <wp:extent cx="939800" cy="571500"/>
                                <wp:effectExtent l="0" t="0" r="0" b="0"/>
                                <wp:docPr id="8" name="Picture 8" descr="Description: EPAco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PAcol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57150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BF5A64" id="_x0000_t202" coordsize="21600,21600" o:spt="202" path="m,l,21600r21600,l21600,xe">
              <v:stroke joinstyle="miter"/>
              <v:path gradientshapeok="t" o:connecttype="rect"/>
            </v:shapetype>
            <v:shape id="Text Box 2" o:spid="_x0000_s1029" type="#_x0000_t202" style="position:absolute;margin-left:-29.6pt;margin-top:-27.5pt;width:90.5pt;height:52.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" stroked="f">
              <v:textbox style="mso-fit-shape-to-text:t">
                <w:txbxContent>
                  <w:p w:rsidR="00046915" w:rsidRDefault="00046915">
                    <w:r>
                      <w:rPr>
                        <w:noProof/>
                      </w:rPr>
                      <w:drawing>
                        <wp:inline distT="0" distB="0" distL="0" distR="0" wp14:anchorId="7ECD2A70" wp14:editId="1FE203B3">
                          <wp:extent cx="939800" cy="571500"/>
                          <wp:effectExtent l="0" t="0" r="0" b="0"/>
                          <wp:docPr id="8" name="Picture 8" descr="Description: EPAco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PAcol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9800" cy="5715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3E7E24F" wp14:editId="11E1A860">
              <wp:simplePos x="0" y="0"/>
              <wp:positionH relativeFrom="column">
                <wp:posOffset>3219450</wp:posOffset>
              </wp:positionH>
              <wp:positionV relativeFrom="paragraph">
                <wp:posOffset>4926330</wp:posOffset>
              </wp:positionV>
              <wp:extent cx="252095" cy="266700"/>
              <wp:effectExtent l="0" t="0" r="0" b="0"/>
              <wp:wrapNone/>
              <wp:docPr id="9" name="Text Box 9" descr="Hou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09B9A" w14:textId="77777777" w:rsidR="00046915" w:rsidRDefault="00046915"/>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1472CE7" id="Text Box 9" o:spid="_x0000_s1030" type="#_x0000_t202" alt="Hours" style="position:absolute;margin-left:253.5pt;margin-top:387.9pt;width:19.85pt;height:2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" filled="f" stroked="f">
              <v:textbox style="mso-fit-shape-to-text:t">
                <w:txbxContent>
                  <w:p w:rsidR="00046915" w:rsidRDefault="00046915"/>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9051CC8" wp14:editId="742DD715">
              <wp:simplePos x="0" y="0"/>
              <wp:positionH relativeFrom="column">
                <wp:posOffset>3219450</wp:posOffset>
              </wp:positionH>
              <wp:positionV relativeFrom="paragraph">
                <wp:posOffset>4926330</wp:posOffset>
              </wp:positionV>
              <wp:extent cx="252095" cy="266700"/>
              <wp:effectExtent l="0" t="0" r="0" b="0"/>
              <wp:wrapNone/>
              <wp:docPr id="5" name="Text Box 5" descr="Hou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2B048" w14:textId="77777777" w:rsidR="00046915" w:rsidRDefault="00046915"/>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5F71C18" id="Text Box 5" o:spid="_x0000_s1031" type="#_x0000_t202" alt="Hours" style="position:absolute;margin-left:253.5pt;margin-top:387.9pt;width:19.85pt;height:2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" filled="f" stroked="f">
              <v:textbox style="mso-fit-shape-to-text:t">
                <w:txbxContent>
                  <w:p w:rsidR="00046915" w:rsidRDefault="00046915"/>
                </w:txbxContent>
              </v:textbox>
            </v:shape>
          </w:pict>
        </mc:Fallback>
      </mc:AlternateContent>
    </w:r>
    <w:r>
      <w:tab/>
    </w:r>
  </w:p>
  <w:p w14:paraId="1849600B" w14:textId="77777777" w:rsidR="00046915" w:rsidRDefault="000469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F420E"/>
    <w:multiLevelType w:val="hybridMultilevel"/>
    <w:tmpl w:val="84B23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A2D65FF"/>
    <w:multiLevelType w:val="hybridMultilevel"/>
    <w:tmpl w:val="6D62E1FA"/>
    <w:lvl w:ilvl="0" w:tplc="0B40FE5C">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0018DC"/>
    <w:multiLevelType w:val="hybridMultilevel"/>
    <w:tmpl w:val="DE8AE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2C61D18"/>
    <w:multiLevelType w:val="hybridMultilevel"/>
    <w:tmpl w:val="B4746B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72B96B53"/>
    <w:multiLevelType w:val="hybridMultilevel"/>
    <w:tmpl w:val="CCC4F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trackRevisions/>
  <w:documentProtection w:edit="forms" w:formatting="1" w:enforcement="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5EF"/>
    <w:rsid w:val="00017333"/>
    <w:rsid w:val="00045C53"/>
    <w:rsid w:val="00046915"/>
    <w:rsid w:val="00054BD0"/>
    <w:rsid w:val="00060802"/>
    <w:rsid w:val="00062B70"/>
    <w:rsid w:val="0007524F"/>
    <w:rsid w:val="0008215F"/>
    <w:rsid w:val="00094DB9"/>
    <w:rsid w:val="000A6385"/>
    <w:rsid w:val="00105C73"/>
    <w:rsid w:val="001631F6"/>
    <w:rsid w:val="001F27D8"/>
    <w:rsid w:val="002021D6"/>
    <w:rsid w:val="00253CBA"/>
    <w:rsid w:val="002A58BC"/>
    <w:rsid w:val="002C0787"/>
    <w:rsid w:val="002D106A"/>
    <w:rsid w:val="002F4C37"/>
    <w:rsid w:val="00303B16"/>
    <w:rsid w:val="0032093A"/>
    <w:rsid w:val="003672C7"/>
    <w:rsid w:val="0037115E"/>
    <w:rsid w:val="00372683"/>
    <w:rsid w:val="00374F1D"/>
    <w:rsid w:val="003856A2"/>
    <w:rsid w:val="003A43B2"/>
    <w:rsid w:val="003B36F1"/>
    <w:rsid w:val="003D4EB2"/>
    <w:rsid w:val="003E1821"/>
    <w:rsid w:val="00441572"/>
    <w:rsid w:val="00442D64"/>
    <w:rsid w:val="00445E0E"/>
    <w:rsid w:val="0045194D"/>
    <w:rsid w:val="00470204"/>
    <w:rsid w:val="0048356A"/>
    <w:rsid w:val="00493D86"/>
    <w:rsid w:val="004D457A"/>
    <w:rsid w:val="004D70B1"/>
    <w:rsid w:val="004E67B9"/>
    <w:rsid w:val="005026B0"/>
    <w:rsid w:val="005057EC"/>
    <w:rsid w:val="00543B09"/>
    <w:rsid w:val="005523FD"/>
    <w:rsid w:val="0058045E"/>
    <w:rsid w:val="005A1482"/>
    <w:rsid w:val="005A26AD"/>
    <w:rsid w:val="005B1280"/>
    <w:rsid w:val="005B7F62"/>
    <w:rsid w:val="00632A7E"/>
    <w:rsid w:val="0067379B"/>
    <w:rsid w:val="006C0AE6"/>
    <w:rsid w:val="006E50B8"/>
    <w:rsid w:val="0070279D"/>
    <w:rsid w:val="00714660"/>
    <w:rsid w:val="007277EF"/>
    <w:rsid w:val="00742345"/>
    <w:rsid w:val="00744CAB"/>
    <w:rsid w:val="007615C8"/>
    <w:rsid w:val="00762174"/>
    <w:rsid w:val="00771CBE"/>
    <w:rsid w:val="007A1FB8"/>
    <w:rsid w:val="007B4FC0"/>
    <w:rsid w:val="007B6830"/>
    <w:rsid w:val="007C2259"/>
    <w:rsid w:val="007C347A"/>
    <w:rsid w:val="007E01A5"/>
    <w:rsid w:val="007E524D"/>
    <w:rsid w:val="007F1A7C"/>
    <w:rsid w:val="00814716"/>
    <w:rsid w:val="008443A3"/>
    <w:rsid w:val="008E795A"/>
    <w:rsid w:val="008F7A6A"/>
    <w:rsid w:val="00907394"/>
    <w:rsid w:val="009106E4"/>
    <w:rsid w:val="00913FD4"/>
    <w:rsid w:val="009600B9"/>
    <w:rsid w:val="00963233"/>
    <w:rsid w:val="009712C8"/>
    <w:rsid w:val="009871E4"/>
    <w:rsid w:val="009B0FFC"/>
    <w:rsid w:val="009F5302"/>
    <w:rsid w:val="00A10BDF"/>
    <w:rsid w:val="00A1138D"/>
    <w:rsid w:val="00A11DA1"/>
    <w:rsid w:val="00A15B25"/>
    <w:rsid w:val="00A210A7"/>
    <w:rsid w:val="00A470E4"/>
    <w:rsid w:val="00A553EA"/>
    <w:rsid w:val="00AA187B"/>
    <w:rsid w:val="00AE24A7"/>
    <w:rsid w:val="00AE412B"/>
    <w:rsid w:val="00B50FC1"/>
    <w:rsid w:val="00B513EA"/>
    <w:rsid w:val="00B75757"/>
    <w:rsid w:val="00B871FC"/>
    <w:rsid w:val="00B87BAA"/>
    <w:rsid w:val="00B93F53"/>
    <w:rsid w:val="00BA7F2C"/>
    <w:rsid w:val="00BB3B12"/>
    <w:rsid w:val="00BB76FA"/>
    <w:rsid w:val="00BE07BA"/>
    <w:rsid w:val="00BF5115"/>
    <w:rsid w:val="00C05E01"/>
    <w:rsid w:val="00C05F78"/>
    <w:rsid w:val="00C25A0F"/>
    <w:rsid w:val="00C45119"/>
    <w:rsid w:val="00C45C56"/>
    <w:rsid w:val="00C54232"/>
    <w:rsid w:val="00C655EF"/>
    <w:rsid w:val="00C72A96"/>
    <w:rsid w:val="00C87534"/>
    <w:rsid w:val="00CC00E3"/>
    <w:rsid w:val="00CD539B"/>
    <w:rsid w:val="00CE0FB0"/>
    <w:rsid w:val="00CE4161"/>
    <w:rsid w:val="00CE5788"/>
    <w:rsid w:val="00D046B7"/>
    <w:rsid w:val="00D056AD"/>
    <w:rsid w:val="00D2514B"/>
    <w:rsid w:val="00D510B5"/>
    <w:rsid w:val="00D600D2"/>
    <w:rsid w:val="00DB3CC0"/>
    <w:rsid w:val="00DC00FD"/>
    <w:rsid w:val="00DC303D"/>
    <w:rsid w:val="00DE1A1F"/>
    <w:rsid w:val="00E17BF1"/>
    <w:rsid w:val="00E7628F"/>
    <w:rsid w:val="00E822DF"/>
    <w:rsid w:val="00E8511D"/>
    <w:rsid w:val="00E95153"/>
    <w:rsid w:val="00EC1C33"/>
    <w:rsid w:val="00EC38DA"/>
    <w:rsid w:val="00EF7334"/>
    <w:rsid w:val="00F4533F"/>
    <w:rsid w:val="00F474C9"/>
    <w:rsid w:val="00F54D5D"/>
    <w:rsid w:val="00F7679B"/>
    <w:rsid w:val="00F80792"/>
    <w:rsid w:val="00F84216"/>
    <w:rsid w:val="00FA12C4"/>
    <w:rsid w:val="00FB6F7C"/>
    <w:rsid w:val="00FB7B34"/>
    <w:rsid w:val="00FC6CE3"/>
    <w:rsid w:val="00FD18BD"/>
    <w:rsid w:val="00FD61DE"/>
    <w:rsid w:val="00FF12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3747367"/>
  <w15:docId w15:val="{F5155A68-392F-46B9-BF44-39FBEFCD9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5EF"/>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qFormat/>
    <w:rsid w:val="00EC38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BodyText"/>
    <w:link w:val="Heading2Char"/>
    <w:qFormat/>
    <w:rsid w:val="007E01A5"/>
    <w:pPr>
      <w:keepLines w:val="0"/>
      <w:tabs>
        <w:tab w:val="left" w:pos="709"/>
      </w:tabs>
      <w:spacing w:before="240" w:after="60"/>
      <w:ind w:left="709" w:hanging="709"/>
      <w:outlineLvl w:val="1"/>
    </w:pPr>
    <w:rPr>
      <w:rFonts w:ascii="Arial" w:eastAsia="Times New Roman" w:hAnsi="Arial" w:cs="Arial"/>
      <w:color w:val="2A80B7"/>
      <w:szCs w:val="35"/>
    </w:rPr>
  </w:style>
  <w:style w:type="paragraph" w:styleId="Heading7">
    <w:name w:val="heading 7"/>
    <w:basedOn w:val="Normal"/>
    <w:next w:val="Normal"/>
    <w:link w:val="Heading7Char"/>
    <w:qFormat/>
    <w:rsid w:val="00C655EF"/>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C655EF"/>
    <w:rPr>
      <w:rFonts w:ascii="Times New Roman" w:eastAsia="Times New Roman" w:hAnsi="Times New Roman" w:cs="Times New Roman"/>
      <w:sz w:val="24"/>
      <w:szCs w:val="24"/>
      <w:lang w:eastAsia="en-AU"/>
    </w:rPr>
  </w:style>
  <w:style w:type="paragraph" w:customStyle="1" w:styleId="GuideNormal">
    <w:name w:val="Guide Normal"/>
    <w:basedOn w:val="Normal"/>
    <w:link w:val="GuideNormalChar"/>
    <w:autoRedefine/>
    <w:rsid w:val="00C655EF"/>
    <w:pPr>
      <w:jc w:val="both"/>
    </w:pPr>
    <w:rPr>
      <w:rFonts w:ascii="Arial" w:hAnsi="Arial" w:cs="Arial"/>
      <w:sz w:val="20"/>
      <w:szCs w:val="20"/>
      <w:lang w:eastAsia="en-US"/>
    </w:rPr>
  </w:style>
  <w:style w:type="character" w:customStyle="1" w:styleId="GuideNormalChar">
    <w:name w:val="Guide Normal Char"/>
    <w:link w:val="GuideNormal"/>
    <w:rsid w:val="00C655EF"/>
    <w:rPr>
      <w:rFonts w:ascii="Arial" w:eastAsia="Times New Roman" w:hAnsi="Arial" w:cs="Arial"/>
      <w:sz w:val="20"/>
      <w:szCs w:val="20"/>
    </w:rPr>
  </w:style>
  <w:style w:type="paragraph" w:customStyle="1" w:styleId="HeaderGuide3">
    <w:name w:val="Header Guide 3"/>
    <w:basedOn w:val="Normal"/>
    <w:autoRedefine/>
    <w:rsid w:val="00C655EF"/>
    <w:pPr>
      <w:spacing w:after="120"/>
    </w:pPr>
    <w:rPr>
      <w:rFonts w:ascii="Arial" w:hAnsi="Arial" w:cs="Arial"/>
      <w:b/>
      <w:sz w:val="28"/>
      <w:szCs w:val="28"/>
      <w:lang w:eastAsia="en-US"/>
    </w:rPr>
  </w:style>
  <w:style w:type="paragraph" w:styleId="PlainText">
    <w:name w:val="Plain Text"/>
    <w:basedOn w:val="Normal"/>
    <w:link w:val="PlainTextChar"/>
    <w:rsid w:val="00C655EF"/>
    <w:rPr>
      <w:rFonts w:ascii="Courier New" w:hAnsi="Courier New" w:cs="Arial"/>
      <w:sz w:val="20"/>
      <w:szCs w:val="20"/>
      <w:lang w:eastAsia="en-US"/>
    </w:rPr>
  </w:style>
  <w:style w:type="character" w:customStyle="1" w:styleId="PlainTextChar">
    <w:name w:val="Plain Text Char"/>
    <w:basedOn w:val="DefaultParagraphFont"/>
    <w:link w:val="PlainText"/>
    <w:rsid w:val="00C655EF"/>
    <w:rPr>
      <w:rFonts w:ascii="Courier New" w:eastAsia="Times New Roman" w:hAnsi="Courier New" w:cs="Arial"/>
      <w:sz w:val="20"/>
      <w:szCs w:val="20"/>
    </w:rPr>
  </w:style>
  <w:style w:type="character" w:styleId="CommentReference">
    <w:name w:val="annotation reference"/>
    <w:semiHidden/>
    <w:rsid w:val="00C655EF"/>
    <w:rPr>
      <w:sz w:val="16"/>
      <w:szCs w:val="16"/>
    </w:rPr>
  </w:style>
  <w:style w:type="paragraph" w:styleId="CommentText">
    <w:name w:val="annotation text"/>
    <w:basedOn w:val="Normal"/>
    <w:link w:val="CommentTextChar"/>
    <w:semiHidden/>
    <w:rsid w:val="00C655EF"/>
    <w:rPr>
      <w:sz w:val="20"/>
      <w:szCs w:val="20"/>
    </w:rPr>
  </w:style>
  <w:style w:type="character" w:customStyle="1" w:styleId="CommentTextChar">
    <w:name w:val="Comment Text Char"/>
    <w:basedOn w:val="DefaultParagraphFont"/>
    <w:link w:val="CommentText"/>
    <w:semiHidden/>
    <w:rsid w:val="00C655EF"/>
    <w:rPr>
      <w:rFonts w:ascii="Times New Roman" w:eastAsia="Times New Roman" w:hAnsi="Times New Roman" w:cs="Times New Roman"/>
      <w:sz w:val="20"/>
      <w:szCs w:val="20"/>
      <w:lang w:eastAsia="en-AU"/>
    </w:rPr>
  </w:style>
  <w:style w:type="paragraph" w:styleId="Header">
    <w:name w:val="header"/>
    <w:basedOn w:val="Normal"/>
    <w:link w:val="HeaderChar"/>
    <w:uiPriority w:val="99"/>
    <w:rsid w:val="00C655EF"/>
    <w:pPr>
      <w:tabs>
        <w:tab w:val="center" w:pos="4153"/>
        <w:tab w:val="right" w:pos="8306"/>
      </w:tabs>
    </w:pPr>
  </w:style>
  <w:style w:type="character" w:customStyle="1" w:styleId="HeaderChar">
    <w:name w:val="Header Char"/>
    <w:basedOn w:val="DefaultParagraphFont"/>
    <w:link w:val="Header"/>
    <w:uiPriority w:val="99"/>
    <w:rsid w:val="00C655EF"/>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C655EF"/>
    <w:pPr>
      <w:tabs>
        <w:tab w:val="center" w:pos="4153"/>
        <w:tab w:val="right" w:pos="8306"/>
      </w:tabs>
    </w:pPr>
  </w:style>
  <w:style w:type="character" w:customStyle="1" w:styleId="FooterChar">
    <w:name w:val="Footer Char"/>
    <w:basedOn w:val="DefaultParagraphFont"/>
    <w:link w:val="Footer"/>
    <w:uiPriority w:val="99"/>
    <w:rsid w:val="00C655EF"/>
    <w:rPr>
      <w:rFonts w:ascii="Times New Roman" w:eastAsia="Times New Roman" w:hAnsi="Times New Roman" w:cs="Times New Roman"/>
      <w:sz w:val="24"/>
      <w:szCs w:val="24"/>
      <w:lang w:eastAsia="en-AU"/>
    </w:rPr>
  </w:style>
  <w:style w:type="character" w:styleId="PageNumber">
    <w:name w:val="page number"/>
    <w:basedOn w:val="DefaultParagraphFont"/>
    <w:rsid w:val="00C655EF"/>
  </w:style>
  <w:style w:type="paragraph" w:styleId="BalloonText">
    <w:name w:val="Balloon Text"/>
    <w:basedOn w:val="Normal"/>
    <w:link w:val="BalloonTextChar"/>
    <w:uiPriority w:val="99"/>
    <w:semiHidden/>
    <w:unhideWhenUsed/>
    <w:rsid w:val="00C655EF"/>
    <w:rPr>
      <w:rFonts w:ascii="Tahoma" w:hAnsi="Tahoma" w:cs="Tahoma"/>
      <w:sz w:val="16"/>
      <w:szCs w:val="16"/>
    </w:rPr>
  </w:style>
  <w:style w:type="character" w:customStyle="1" w:styleId="BalloonTextChar">
    <w:name w:val="Balloon Text Char"/>
    <w:basedOn w:val="DefaultParagraphFont"/>
    <w:link w:val="BalloonText"/>
    <w:uiPriority w:val="99"/>
    <w:semiHidden/>
    <w:rsid w:val="00C655EF"/>
    <w:rPr>
      <w:rFonts w:ascii="Tahoma" w:eastAsia="Times New Roman" w:hAnsi="Tahoma" w:cs="Tahoma"/>
      <w:sz w:val="16"/>
      <w:szCs w:val="16"/>
      <w:lang w:eastAsia="en-AU"/>
    </w:rPr>
  </w:style>
  <w:style w:type="table" w:styleId="TableGrid">
    <w:name w:val="Table Grid"/>
    <w:basedOn w:val="TableNormal"/>
    <w:rsid w:val="00FB7B3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ckCross">
    <w:name w:val="- Tick/Cross"/>
    <w:basedOn w:val="Normal"/>
    <w:rsid w:val="00814716"/>
    <w:pPr>
      <w:widowControl w:val="0"/>
      <w:suppressAutoHyphens/>
      <w:autoSpaceDE w:val="0"/>
      <w:autoSpaceDN w:val="0"/>
      <w:adjustRightInd w:val="0"/>
      <w:spacing w:before="170" w:line="280" w:lineRule="atLeast"/>
      <w:ind w:left="340" w:hanging="340"/>
      <w:textAlignment w:val="center"/>
    </w:pPr>
    <w:rPr>
      <w:rFonts w:ascii="Arial" w:hAnsi="Arial" w:cs="ArialMT"/>
      <w:color w:val="000000"/>
      <w:spacing w:val="-2"/>
      <w:sz w:val="20"/>
      <w:szCs w:val="20"/>
      <w:lang w:val="en-GB" w:eastAsia="en-US"/>
    </w:rPr>
  </w:style>
  <w:style w:type="character" w:styleId="Hyperlink">
    <w:name w:val="Hyperlink"/>
    <w:rsid w:val="0037115E"/>
    <w:rPr>
      <w:color w:val="0000FF"/>
      <w:u w:val="single"/>
    </w:rPr>
  </w:style>
  <w:style w:type="paragraph" w:styleId="CommentSubject">
    <w:name w:val="annotation subject"/>
    <w:basedOn w:val="CommentText"/>
    <w:next w:val="CommentText"/>
    <w:link w:val="CommentSubjectChar"/>
    <w:uiPriority w:val="99"/>
    <w:semiHidden/>
    <w:unhideWhenUsed/>
    <w:rsid w:val="00DC00FD"/>
    <w:rPr>
      <w:b/>
      <w:bCs/>
    </w:rPr>
  </w:style>
  <w:style w:type="character" w:customStyle="1" w:styleId="CommentSubjectChar">
    <w:name w:val="Comment Subject Char"/>
    <w:basedOn w:val="CommentTextChar"/>
    <w:link w:val="CommentSubject"/>
    <w:uiPriority w:val="99"/>
    <w:semiHidden/>
    <w:rsid w:val="00DC00FD"/>
    <w:rPr>
      <w:rFonts w:ascii="Times New Roman" w:eastAsia="Times New Roman" w:hAnsi="Times New Roman" w:cs="Times New Roman"/>
      <w:b/>
      <w:bCs/>
      <w:sz w:val="20"/>
      <w:szCs w:val="20"/>
      <w:lang w:eastAsia="en-AU"/>
    </w:rPr>
  </w:style>
  <w:style w:type="paragraph" w:styleId="BodyText">
    <w:name w:val="Body Text"/>
    <w:basedOn w:val="Normal"/>
    <w:link w:val="BodyTextChar"/>
    <w:rsid w:val="00913FD4"/>
    <w:pPr>
      <w:spacing w:before="120" w:after="120"/>
    </w:pPr>
    <w:rPr>
      <w:rFonts w:ascii="Arial" w:hAnsi="Arial"/>
      <w:sz w:val="22"/>
      <w:szCs w:val="22"/>
    </w:rPr>
  </w:style>
  <w:style w:type="character" w:customStyle="1" w:styleId="BodyTextChar">
    <w:name w:val="Body Text Char"/>
    <w:basedOn w:val="DefaultParagraphFont"/>
    <w:link w:val="BodyText"/>
    <w:rsid w:val="00913FD4"/>
    <w:rPr>
      <w:rFonts w:ascii="Arial" w:eastAsia="Times New Roman" w:hAnsi="Arial" w:cs="Times New Roman"/>
      <w:lang w:eastAsia="en-AU"/>
    </w:rPr>
  </w:style>
  <w:style w:type="character" w:customStyle="1" w:styleId="Heading1Char">
    <w:name w:val="Heading 1 Char"/>
    <w:basedOn w:val="DefaultParagraphFont"/>
    <w:link w:val="Heading1"/>
    <w:rsid w:val="00EC38DA"/>
    <w:rPr>
      <w:rFonts w:asciiTheme="majorHAnsi" w:eastAsiaTheme="majorEastAsia" w:hAnsiTheme="majorHAnsi" w:cstheme="majorBidi"/>
      <w:b/>
      <w:bCs/>
      <w:color w:val="365F91" w:themeColor="accent1" w:themeShade="BF"/>
      <w:sz w:val="28"/>
      <w:szCs w:val="28"/>
      <w:lang w:eastAsia="en-AU"/>
    </w:rPr>
  </w:style>
  <w:style w:type="paragraph" w:styleId="ListParagraph">
    <w:name w:val="List Paragraph"/>
    <w:basedOn w:val="Normal"/>
    <w:uiPriority w:val="34"/>
    <w:qFormat/>
    <w:rsid w:val="00963233"/>
    <w:pPr>
      <w:ind w:left="720"/>
      <w:contextualSpacing/>
    </w:pPr>
  </w:style>
  <w:style w:type="character" w:styleId="PlaceholderText">
    <w:name w:val="Placeholder Text"/>
    <w:basedOn w:val="DefaultParagraphFont"/>
    <w:uiPriority w:val="99"/>
    <w:semiHidden/>
    <w:rsid w:val="00AE412B"/>
    <w:rPr>
      <w:color w:val="808080"/>
    </w:rPr>
  </w:style>
  <w:style w:type="paragraph" w:customStyle="1" w:styleId="TOCText">
    <w:name w:val="TOC Text"/>
    <w:basedOn w:val="Normal"/>
    <w:rsid w:val="00094DB9"/>
    <w:pPr>
      <w:spacing w:before="60" w:after="60" w:line="320" w:lineRule="exact"/>
    </w:pPr>
    <w:rPr>
      <w:rFonts w:ascii="Century Gothic" w:hAnsi="Century Gothic"/>
      <w:sz w:val="16"/>
      <w:szCs w:val="20"/>
      <w:lang w:val="en-US" w:eastAsia="en-US"/>
    </w:rPr>
  </w:style>
  <w:style w:type="character" w:customStyle="1" w:styleId="Style1">
    <w:name w:val="Style1"/>
    <w:basedOn w:val="DefaultParagraphFont"/>
    <w:uiPriority w:val="1"/>
    <w:rsid w:val="00AE24A7"/>
    <w:rPr>
      <w:rFonts w:asciiTheme="minorHAnsi" w:hAnsiTheme="minorHAnsi"/>
      <w:sz w:val="20"/>
    </w:rPr>
  </w:style>
  <w:style w:type="character" w:customStyle="1" w:styleId="ParaMarginChar">
    <w:name w:val="_ParaMargin Char"/>
    <w:basedOn w:val="DefaultParagraphFont"/>
    <w:link w:val="ParaMargin"/>
    <w:locked/>
    <w:rsid w:val="00045C53"/>
    <w:rPr>
      <w:lang w:val="en-GB"/>
    </w:rPr>
  </w:style>
  <w:style w:type="paragraph" w:customStyle="1" w:styleId="ParaMargin">
    <w:name w:val="_ParaMargin"/>
    <w:basedOn w:val="Normal"/>
    <w:link w:val="ParaMarginChar"/>
    <w:qFormat/>
    <w:rsid w:val="00045C53"/>
    <w:pPr>
      <w:spacing w:after="160" w:line="254" w:lineRule="auto"/>
    </w:pPr>
    <w:rPr>
      <w:rFonts w:asciiTheme="minorHAnsi" w:eastAsiaTheme="minorHAnsi" w:hAnsiTheme="minorHAnsi" w:cstheme="minorBidi"/>
      <w:sz w:val="22"/>
      <w:szCs w:val="22"/>
      <w:lang w:val="en-GB" w:eastAsia="en-US"/>
    </w:rPr>
  </w:style>
  <w:style w:type="paragraph" w:customStyle="1" w:styleId="Default">
    <w:name w:val="Default"/>
    <w:rsid w:val="00714660"/>
    <w:pPr>
      <w:autoSpaceDE w:val="0"/>
      <w:autoSpaceDN w:val="0"/>
      <w:adjustRightInd w:val="0"/>
      <w:spacing w:after="0" w:line="240" w:lineRule="auto"/>
    </w:pPr>
    <w:rPr>
      <w:rFonts w:ascii="Century Gothic" w:hAnsi="Century Gothic" w:cs="Century Gothic"/>
      <w:color w:val="000000"/>
      <w:sz w:val="24"/>
      <w:szCs w:val="24"/>
    </w:rPr>
  </w:style>
  <w:style w:type="paragraph" w:styleId="Title">
    <w:name w:val="Title"/>
    <w:basedOn w:val="Normal"/>
    <w:next w:val="Normal"/>
    <w:link w:val="TitleChar"/>
    <w:autoRedefine/>
    <w:uiPriority w:val="10"/>
    <w:qFormat/>
    <w:rsid w:val="00913FD4"/>
    <w:rPr>
      <w:rFonts w:ascii="Arial" w:eastAsiaTheme="minorEastAsia" w:hAnsi="Arial" w:cs="Arial"/>
      <w:b/>
      <w:color w:val="005C89"/>
      <w:sz w:val="50"/>
      <w:szCs w:val="50"/>
      <w:lang w:eastAsia="en-US"/>
    </w:rPr>
  </w:style>
  <w:style w:type="character" w:customStyle="1" w:styleId="TitleChar">
    <w:name w:val="Title Char"/>
    <w:basedOn w:val="DefaultParagraphFont"/>
    <w:link w:val="Title"/>
    <w:uiPriority w:val="10"/>
    <w:rsid w:val="00913FD4"/>
    <w:rPr>
      <w:rFonts w:ascii="Arial" w:eastAsiaTheme="minorEastAsia" w:hAnsi="Arial" w:cs="Arial"/>
      <w:b/>
      <w:color w:val="005C89"/>
      <w:sz w:val="50"/>
      <w:szCs w:val="50"/>
    </w:rPr>
  </w:style>
  <w:style w:type="paragraph" w:styleId="Subtitle">
    <w:name w:val="Subtitle"/>
    <w:basedOn w:val="Normal"/>
    <w:next w:val="Normal"/>
    <w:link w:val="SubtitleChar"/>
    <w:uiPriority w:val="11"/>
    <w:qFormat/>
    <w:rsid w:val="00913FD4"/>
    <w:rPr>
      <w:rFonts w:ascii="Arial" w:eastAsiaTheme="minorEastAsia" w:hAnsi="Arial" w:cs="Arial"/>
      <w:b/>
      <w:color w:val="595959" w:themeColor="text1" w:themeTint="A6"/>
      <w:sz w:val="28"/>
      <w:szCs w:val="28"/>
      <w:lang w:eastAsia="en-US"/>
    </w:rPr>
  </w:style>
  <w:style w:type="character" w:customStyle="1" w:styleId="SubtitleChar">
    <w:name w:val="Subtitle Char"/>
    <w:basedOn w:val="DefaultParagraphFont"/>
    <w:link w:val="Subtitle"/>
    <w:uiPriority w:val="11"/>
    <w:rsid w:val="00913FD4"/>
    <w:rPr>
      <w:rFonts w:ascii="Arial" w:eastAsiaTheme="minorEastAsia" w:hAnsi="Arial" w:cs="Arial"/>
      <w:b/>
      <w:color w:val="595959" w:themeColor="text1" w:themeTint="A6"/>
      <w:sz w:val="28"/>
      <w:szCs w:val="28"/>
    </w:rPr>
  </w:style>
  <w:style w:type="paragraph" w:customStyle="1" w:styleId="Dotpointlist">
    <w:name w:val="Dot point list"/>
    <w:basedOn w:val="BodyText"/>
    <w:rsid w:val="00913FD4"/>
    <w:pPr>
      <w:ind w:left="360" w:hanging="360"/>
      <w:contextualSpacing/>
    </w:pPr>
  </w:style>
  <w:style w:type="paragraph" w:customStyle="1" w:styleId="Tableheading">
    <w:name w:val="Table heading"/>
    <w:basedOn w:val="Normal"/>
    <w:rsid w:val="00913FD4"/>
    <w:pPr>
      <w:keepNext/>
      <w:spacing w:before="60" w:after="60"/>
    </w:pPr>
    <w:rPr>
      <w:rFonts w:ascii="Arial" w:hAnsi="Arial"/>
      <w:b/>
      <w:sz w:val="18"/>
      <w:szCs w:val="20"/>
      <w:lang w:eastAsia="en-US"/>
    </w:rPr>
  </w:style>
  <w:style w:type="paragraph" w:customStyle="1" w:styleId="Tabletext">
    <w:name w:val="Table text"/>
    <w:basedOn w:val="BodyText"/>
    <w:rsid w:val="00913FD4"/>
    <w:pPr>
      <w:spacing w:before="60" w:after="60"/>
    </w:pPr>
    <w:rPr>
      <w:sz w:val="18"/>
      <w:szCs w:val="20"/>
      <w:lang w:eastAsia="en-US"/>
    </w:rPr>
  </w:style>
  <w:style w:type="character" w:customStyle="1" w:styleId="Heading2Char">
    <w:name w:val="Heading 2 Char"/>
    <w:basedOn w:val="DefaultParagraphFont"/>
    <w:link w:val="Heading2"/>
    <w:rsid w:val="007E01A5"/>
    <w:rPr>
      <w:rFonts w:ascii="Arial" w:eastAsia="Times New Roman" w:hAnsi="Arial" w:cs="Arial"/>
      <w:b/>
      <w:bCs/>
      <w:color w:val="2A80B7"/>
      <w:sz w:val="28"/>
      <w:szCs w:val="35"/>
      <w:lang w:eastAsia="en-AU"/>
    </w:rPr>
  </w:style>
  <w:style w:type="paragraph" w:customStyle="1" w:styleId="Imprint">
    <w:name w:val="Imprint"/>
    <w:basedOn w:val="Normal"/>
    <w:qFormat/>
    <w:rsid w:val="00D600D2"/>
    <w:pPr>
      <w:spacing w:before="120" w:after="1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17264">
      <w:bodyDiv w:val="1"/>
      <w:marLeft w:val="0"/>
      <w:marRight w:val="0"/>
      <w:marTop w:val="0"/>
      <w:marBottom w:val="0"/>
      <w:divBdr>
        <w:top w:val="none" w:sz="0" w:space="0" w:color="auto"/>
        <w:left w:val="none" w:sz="0" w:space="0" w:color="auto"/>
        <w:bottom w:val="none" w:sz="0" w:space="0" w:color="auto"/>
        <w:right w:val="none" w:sz="0" w:space="0" w:color="auto"/>
      </w:divBdr>
    </w:div>
    <w:div w:id="200676591">
      <w:bodyDiv w:val="1"/>
      <w:marLeft w:val="0"/>
      <w:marRight w:val="0"/>
      <w:marTop w:val="0"/>
      <w:marBottom w:val="0"/>
      <w:divBdr>
        <w:top w:val="none" w:sz="0" w:space="0" w:color="auto"/>
        <w:left w:val="none" w:sz="0" w:space="0" w:color="auto"/>
        <w:bottom w:val="none" w:sz="0" w:space="0" w:color="auto"/>
        <w:right w:val="none" w:sz="0" w:space="0" w:color="auto"/>
      </w:divBdr>
    </w:div>
    <w:div w:id="218905317">
      <w:bodyDiv w:val="1"/>
      <w:marLeft w:val="0"/>
      <w:marRight w:val="0"/>
      <w:marTop w:val="0"/>
      <w:marBottom w:val="0"/>
      <w:divBdr>
        <w:top w:val="none" w:sz="0" w:space="0" w:color="auto"/>
        <w:left w:val="none" w:sz="0" w:space="0" w:color="auto"/>
        <w:bottom w:val="none" w:sz="0" w:space="0" w:color="auto"/>
        <w:right w:val="none" w:sz="0" w:space="0" w:color="auto"/>
      </w:divBdr>
    </w:div>
    <w:div w:id="486938302">
      <w:bodyDiv w:val="1"/>
      <w:marLeft w:val="0"/>
      <w:marRight w:val="0"/>
      <w:marTop w:val="0"/>
      <w:marBottom w:val="0"/>
      <w:divBdr>
        <w:top w:val="none" w:sz="0" w:space="0" w:color="auto"/>
        <w:left w:val="none" w:sz="0" w:space="0" w:color="auto"/>
        <w:bottom w:val="none" w:sz="0" w:space="0" w:color="auto"/>
        <w:right w:val="none" w:sz="0" w:space="0" w:color="auto"/>
      </w:divBdr>
    </w:div>
    <w:div w:id="527183878">
      <w:bodyDiv w:val="1"/>
      <w:marLeft w:val="0"/>
      <w:marRight w:val="0"/>
      <w:marTop w:val="0"/>
      <w:marBottom w:val="0"/>
      <w:divBdr>
        <w:top w:val="none" w:sz="0" w:space="0" w:color="auto"/>
        <w:left w:val="none" w:sz="0" w:space="0" w:color="auto"/>
        <w:bottom w:val="none" w:sz="0" w:space="0" w:color="auto"/>
        <w:right w:val="none" w:sz="0" w:space="0" w:color="auto"/>
      </w:divBdr>
    </w:div>
    <w:div w:id="966590519">
      <w:bodyDiv w:val="1"/>
      <w:marLeft w:val="0"/>
      <w:marRight w:val="0"/>
      <w:marTop w:val="0"/>
      <w:marBottom w:val="0"/>
      <w:divBdr>
        <w:top w:val="none" w:sz="0" w:space="0" w:color="auto"/>
        <w:left w:val="none" w:sz="0" w:space="0" w:color="auto"/>
        <w:bottom w:val="none" w:sz="0" w:space="0" w:color="auto"/>
        <w:right w:val="none" w:sz="0" w:space="0" w:color="auto"/>
      </w:divBdr>
    </w:div>
    <w:div w:id="1331447784">
      <w:bodyDiv w:val="1"/>
      <w:marLeft w:val="0"/>
      <w:marRight w:val="0"/>
      <w:marTop w:val="0"/>
      <w:marBottom w:val="0"/>
      <w:divBdr>
        <w:top w:val="none" w:sz="0" w:space="0" w:color="auto"/>
        <w:left w:val="none" w:sz="0" w:space="0" w:color="auto"/>
        <w:bottom w:val="none" w:sz="0" w:space="0" w:color="auto"/>
        <w:right w:val="none" w:sz="0" w:space="0" w:color="auto"/>
      </w:divBdr>
    </w:div>
    <w:div w:id="1646080665">
      <w:bodyDiv w:val="1"/>
      <w:marLeft w:val="0"/>
      <w:marRight w:val="0"/>
      <w:marTop w:val="0"/>
      <w:marBottom w:val="0"/>
      <w:divBdr>
        <w:top w:val="none" w:sz="0" w:space="0" w:color="auto"/>
        <w:left w:val="none" w:sz="0" w:space="0" w:color="auto"/>
        <w:bottom w:val="none" w:sz="0" w:space="0" w:color="auto"/>
        <w:right w:val="none" w:sz="0" w:space="0" w:color="auto"/>
      </w:divBdr>
    </w:div>
    <w:div w:id="1907565101">
      <w:bodyDiv w:val="1"/>
      <w:marLeft w:val="0"/>
      <w:marRight w:val="0"/>
      <w:marTop w:val="0"/>
      <w:marBottom w:val="0"/>
      <w:divBdr>
        <w:top w:val="none" w:sz="0" w:space="0" w:color="auto"/>
        <w:left w:val="none" w:sz="0" w:space="0" w:color="auto"/>
        <w:bottom w:val="none" w:sz="0" w:space="0" w:color="auto"/>
        <w:right w:val="none" w:sz="0" w:space="0" w:color="auto"/>
      </w:divBdr>
    </w:div>
    <w:div w:id="192606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on@mraconsulting.com.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drew.quinn@ghd.com"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chard.collins@hyderconsulting.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frastructure.advice@epa.nsw.gov.au" TargetMode="External"/><Relationship Id="rId4" Type="http://schemas.openxmlformats.org/officeDocument/2006/relationships/settings" Target="settings.xml"/><Relationship Id="rId9" Type="http://schemas.openxmlformats.org/officeDocument/2006/relationships/hyperlink" Target="mailto:infrastructure.advice@epa.nsw.gov.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neral"/>
          <w:gallery w:val="placeholder"/>
        </w:category>
        <w:types>
          <w:type w:val="bbPlcHdr"/>
        </w:types>
        <w:behaviors>
          <w:behavior w:val="content"/>
        </w:behaviors>
        <w:guid w:val="{8B28CB3E-7736-4CFC-9342-6E570CDFFBE5}"/>
      </w:docPartPr>
      <w:docPartBody>
        <w:p w:rsidR="00456795" w:rsidRDefault="001C0E3A">
          <w:r w:rsidRPr="000C135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DA8"/>
    <w:rsid w:val="001C0E3A"/>
    <w:rsid w:val="00456795"/>
    <w:rsid w:val="00525E91"/>
    <w:rsid w:val="00AE0D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0E3A"/>
    <w:rPr>
      <w:color w:val="808080"/>
    </w:rPr>
  </w:style>
  <w:style w:type="paragraph" w:customStyle="1" w:styleId="78AB189A2D854B01A56B07F3B2B6B924">
    <w:name w:val="78AB189A2D854B01A56B07F3B2B6B924"/>
    <w:rsid w:val="00AE0DA8"/>
  </w:style>
  <w:style w:type="paragraph" w:customStyle="1" w:styleId="3CC5DCD35667456B9EC48D3FBCB67138">
    <w:name w:val="3CC5DCD35667456B9EC48D3FBCB67138"/>
    <w:rsid w:val="001C0E3A"/>
  </w:style>
  <w:style w:type="paragraph" w:customStyle="1" w:styleId="78AB189A2D854B01A56B07F3B2B6B9241">
    <w:name w:val="78AB189A2D854B01A56B07F3B2B6B9241"/>
    <w:rsid w:val="001C0E3A"/>
    <w:pPr>
      <w:spacing w:after="0" w:line="240" w:lineRule="auto"/>
    </w:pPr>
    <w:rPr>
      <w:rFonts w:ascii="Courier New" w:eastAsia="Times New Roman" w:hAnsi="Courier New" w:cs="Arial"/>
      <w:sz w:val="20"/>
      <w:szCs w:val="20"/>
      <w:lang w:eastAsia="en-US"/>
    </w:rPr>
  </w:style>
  <w:style w:type="paragraph" w:customStyle="1" w:styleId="78AB189A2D854B01A56B07F3B2B6B9242">
    <w:name w:val="78AB189A2D854B01A56B07F3B2B6B9242"/>
    <w:rsid w:val="001C0E3A"/>
    <w:pPr>
      <w:spacing w:after="0" w:line="240" w:lineRule="auto"/>
    </w:pPr>
    <w:rPr>
      <w:rFonts w:ascii="Courier New" w:eastAsia="Times New Roman" w:hAnsi="Courier New" w:cs="Arial"/>
      <w:sz w:val="20"/>
      <w:szCs w:val="20"/>
      <w:lang w:eastAsia="en-US"/>
    </w:rPr>
  </w:style>
  <w:style w:type="paragraph" w:customStyle="1" w:styleId="78AB189A2D854B01A56B07F3B2B6B9243">
    <w:name w:val="78AB189A2D854B01A56B07F3B2B6B9243"/>
    <w:rsid w:val="001C0E3A"/>
    <w:pPr>
      <w:spacing w:after="0" w:line="240" w:lineRule="auto"/>
    </w:pPr>
    <w:rPr>
      <w:rFonts w:ascii="Courier New" w:eastAsia="Times New Roman" w:hAnsi="Courier New" w:cs="Arial"/>
      <w:sz w:val="20"/>
      <w:szCs w:val="20"/>
      <w:lang w:eastAsia="en-US"/>
    </w:rPr>
  </w:style>
  <w:style w:type="paragraph" w:customStyle="1" w:styleId="78AB189A2D854B01A56B07F3B2B6B9244">
    <w:name w:val="78AB189A2D854B01A56B07F3B2B6B9244"/>
    <w:rsid w:val="001C0E3A"/>
    <w:pPr>
      <w:spacing w:after="0" w:line="240" w:lineRule="auto"/>
    </w:pPr>
    <w:rPr>
      <w:rFonts w:ascii="Courier New" w:eastAsia="Times New Roman" w:hAnsi="Courier New" w:cs="Arial"/>
      <w:sz w:val="20"/>
      <w:szCs w:val="20"/>
      <w:lang w:eastAsia="en-US"/>
    </w:rPr>
  </w:style>
  <w:style w:type="paragraph" w:customStyle="1" w:styleId="78AB189A2D854B01A56B07F3B2B6B9245">
    <w:name w:val="78AB189A2D854B01A56B07F3B2B6B9245"/>
    <w:rsid w:val="001C0E3A"/>
    <w:pPr>
      <w:spacing w:after="0" w:line="240" w:lineRule="auto"/>
    </w:pPr>
    <w:rPr>
      <w:rFonts w:ascii="Courier New" w:eastAsia="Times New Roman" w:hAnsi="Courier New" w:cs="Arial"/>
      <w:sz w:val="20"/>
      <w:szCs w:val="20"/>
      <w:lang w:eastAsia="en-US"/>
    </w:rPr>
  </w:style>
  <w:style w:type="paragraph" w:customStyle="1" w:styleId="78AB189A2D854B01A56B07F3B2B6B9246">
    <w:name w:val="78AB189A2D854B01A56B07F3B2B6B9246"/>
    <w:rsid w:val="001C0E3A"/>
    <w:pPr>
      <w:spacing w:after="0" w:line="240" w:lineRule="auto"/>
    </w:pPr>
    <w:rPr>
      <w:rFonts w:ascii="Courier New" w:eastAsia="Times New Roman" w:hAnsi="Courier New" w:cs="Arial"/>
      <w:sz w:val="20"/>
      <w:szCs w:val="20"/>
      <w:lang w:eastAsia="en-US"/>
    </w:rPr>
  </w:style>
  <w:style w:type="paragraph" w:customStyle="1" w:styleId="78AB189A2D854B01A56B07F3B2B6B9247">
    <w:name w:val="78AB189A2D854B01A56B07F3B2B6B9247"/>
    <w:rsid w:val="001C0E3A"/>
    <w:pPr>
      <w:spacing w:after="0" w:line="240" w:lineRule="auto"/>
    </w:pPr>
    <w:rPr>
      <w:rFonts w:ascii="Courier New" w:eastAsia="Times New Roman" w:hAnsi="Courier New" w:cs="Arial"/>
      <w:sz w:val="20"/>
      <w:szCs w:val="20"/>
      <w:lang w:eastAsia="en-US"/>
    </w:rPr>
  </w:style>
  <w:style w:type="paragraph" w:customStyle="1" w:styleId="78AB189A2D854B01A56B07F3B2B6B9248">
    <w:name w:val="78AB189A2D854B01A56B07F3B2B6B9248"/>
    <w:rsid w:val="001C0E3A"/>
    <w:pPr>
      <w:spacing w:after="0" w:line="240" w:lineRule="auto"/>
    </w:pPr>
    <w:rPr>
      <w:rFonts w:ascii="Courier New" w:eastAsia="Times New Roman" w:hAnsi="Courier New" w:cs="Arial"/>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D4DFA-E5D0-441E-A83B-3DE901CC7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33CDFA04.dotm</Template>
  <TotalTime>0</TotalTime>
  <Pages>4</Pages>
  <Words>1611</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Grant Recipient Advice Request Form</vt:lpstr>
    </vt:vector>
  </TitlesOfParts>
  <Company>Office of Environment and Heritage</Company>
  <LinksUpToDate>false</LinksUpToDate>
  <CharactersWithSpaces>10779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Recipient Advice Request Form</dc:title>
  <dc:creator>EPA</dc:creator>
  <cp:lastModifiedBy>Riddler Jennifer</cp:lastModifiedBy>
  <cp:revision>3</cp:revision>
  <cp:lastPrinted>2013-12-17T03:35:00Z</cp:lastPrinted>
  <dcterms:created xsi:type="dcterms:W3CDTF">2016-11-13T21:01:00Z</dcterms:created>
  <dcterms:modified xsi:type="dcterms:W3CDTF">2016-11-13T21:01:00Z</dcterms:modified>
</cp:coreProperties>
</file>